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4F65">
        <w:rPr>
          <w:rFonts w:ascii="Times New Roman" w:hAnsi="Times New Roman" w:cs="Times New Roman"/>
          <w:b/>
          <w:sz w:val="28"/>
        </w:rPr>
        <w:t>АДМИНИСТРАЦИЯ НОВОПОКРОВСКОГО СЕЛЬСКОГО</w:t>
      </w:r>
    </w:p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4F65">
        <w:rPr>
          <w:rFonts w:ascii="Times New Roman" w:hAnsi="Times New Roman" w:cs="Times New Roman"/>
          <w:b/>
          <w:sz w:val="28"/>
        </w:rPr>
        <w:t xml:space="preserve">ПОСЕЛЕНИЯ НОВОПОКРОВСКОГО РАЙОНА </w:t>
      </w:r>
    </w:p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4F65" w:rsidRPr="00C74F65" w:rsidRDefault="00C74F65" w:rsidP="00C74F65">
      <w:pPr>
        <w:pStyle w:val="7"/>
        <w:rPr>
          <w:b/>
        </w:rPr>
      </w:pPr>
      <w:r w:rsidRPr="00C74F65">
        <w:rPr>
          <w:b/>
        </w:rPr>
        <w:t>П О С Т А Н О В Л Е Н И Е</w:t>
      </w:r>
    </w:p>
    <w:p w:rsidR="00C74F65" w:rsidRPr="00C74F65" w:rsidRDefault="00C74F65" w:rsidP="00C74F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4F65" w:rsidRPr="00C74F65" w:rsidRDefault="00C74F65" w:rsidP="00C74F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74F65">
        <w:rPr>
          <w:rFonts w:ascii="Times New Roman" w:hAnsi="Times New Roman" w:cs="Times New Roman"/>
          <w:sz w:val="28"/>
        </w:rPr>
        <w:t xml:space="preserve">т 09.11.2016 </w:t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 xml:space="preserve">                                                № 378</w:t>
      </w:r>
    </w:p>
    <w:p w:rsidR="00C74F65" w:rsidRPr="00C74F65" w:rsidRDefault="00C74F65" w:rsidP="00C74F65">
      <w:pPr>
        <w:spacing w:after="0"/>
        <w:rPr>
          <w:rFonts w:ascii="Times New Roman" w:hAnsi="Times New Roman" w:cs="Times New Roman"/>
          <w:b/>
          <w:sz w:val="28"/>
        </w:rPr>
      </w:pPr>
    </w:p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4F65">
        <w:rPr>
          <w:rFonts w:ascii="Times New Roman" w:hAnsi="Times New Roman" w:cs="Times New Roman"/>
          <w:sz w:val="28"/>
        </w:rPr>
        <w:t>ст-ца Новопокровская</w:t>
      </w:r>
    </w:p>
    <w:p w:rsidR="00C74F65" w:rsidRPr="00C74F65" w:rsidRDefault="00C74F65" w:rsidP="00C74F65">
      <w:pPr>
        <w:spacing w:after="0"/>
        <w:rPr>
          <w:rFonts w:ascii="Times New Roman" w:hAnsi="Times New Roman" w:cs="Times New Roman"/>
          <w:sz w:val="28"/>
        </w:rPr>
      </w:pPr>
    </w:p>
    <w:p w:rsidR="00C74F65" w:rsidRPr="00C74F65" w:rsidRDefault="00C74F65" w:rsidP="00C74F65">
      <w:pPr>
        <w:spacing w:after="0"/>
        <w:rPr>
          <w:rFonts w:ascii="Times New Roman" w:hAnsi="Times New Roman" w:cs="Times New Roman"/>
          <w:sz w:val="28"/>
        </w:rPr>
      </w:pPr>
    </w:p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65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индикативного плана</w:t>
      </w:r>
    </w:p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65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Новопокровского</w:t>
      </w:r>
    </w:p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6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74F65" w:rsidRPr="00C74F65" w:rsidRDefault="00C74F65" w:rsidP="00C7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65" w:rsidRPr="00C74F65" w:rsidRDefault="00C74F65" w:rsidP="00C74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F65" w:rsidRPr="00C74F65" w:rsidRDefault="00C74F65" w:rsidP="00C74F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F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              № 172-ФЗ «О стратегическом планировании в Российской Федерации», статьей 16 Закона Краснодарского края от 6 ноября 2015 года № 3267 - КЗ «О стратегическом планировании и индикативных планах социально-экономического развития в Краснодарском крае», администрация Новопокровского сельского поселения п о с т а н о в л я е т:</w:t>
      </w:r>
    </w:p>
    <w:p w:rsidR="00C74F65" w:rsidRPr="00C74F65" w:rsidRDefault="00C74F65" w:rsidP="00C74F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F65" w:rsidRPr="00C74F65" w:rsidRDefault="00C74F65" w:rsidP="00C74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65">
        <w:rPr>
          <w:rFonts w:ascii="Times New Roman" w:hAnsi="Times New Roman" w:cs="Times New Roman"/>
          <w:sz w:val="28"/>
          <w:szCs w:val="28"/>
        </w:rPr>
        <w:t>1. Порядок разработки индикативного плана социально-экономического развития Новопокровского сельского поселения утвердить (прилагается).</w:t>
      </w:r>
    </w:p>
    <w:p w:rsidR="00C74F65" w:rsidRPr="00C74F65" w:rsidRDefault="00C74F65" w:rsidP="00C74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F65" w:rsidRPr="00C74F65" w:rsidRDefault="00C74F65" w:rsidP="00C74F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F65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по вопросам экономики Новопокровского сельского поселения Н.С. Дроздову.</w:t>
      </w:r>
    </w:p>
    <w:p w:rsidR="00C74F65" w:rsidRPr="00C74F65" w:rsidRDefault="00C74F65" w:rsidP="00C74F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F65" w:rsidRPr="00C74F65" w:rsidRDefault="00C74F65" w:rsidP="00C74F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F6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C74F65" w:rsidRPr="00C74F65" w:rsidRDefault="00C74F65" w:rsidP="00C74F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F65" w:rsidRPr="00C74F65" w:rsidRDefault="00C74F65" w:rsidP="00C74F65">
      <w:pPr>
        <w:pStyle w:val="ab"/>
        <w:rPr>
          <w:sz w:val="28"/>
          <w:szCs w:val="28"/>
        </w:rPr>
      </w:pPr>
    </w:p>
    <w:p w:rsidR="00C74F65" w:rsidRPr="00C74F65" w:rsidRDefault="00C74F65" w:rsidP="00C74F65">
      <w:pPr>
        <w:pStyle w:val="ab"/>
        <w:rPr>
          <w:sz w:val="28"/>
          <w:szCs w:val="28"/>
        </w:rPr>
      </w:pPr>
    </w:p>
    <w:p w:rsidR="00C74F65" w:rsidRPr="00C74F65" w:rsidRDefault="00C74F65" w:rsidP="00C74F65">
      <w:pPr>
        <w:spacing w:after="0"/>
        <w:jc w:val="both"/>
        <w:rPr>
          <w:rFonts w:ascii="Times New Roman" w:hAnsi="Times New Roman" w:cs="Times New Roman"/>
          <w:sz w:val="28"/>
        </w:rPr>
      </w:pPr>
      <w:r w:rsidRPr="00C74F65">
        <w:rPr>
          <w:rFonts w:ascii="Times New Roman" w:hAnsi="Times New Roman" w:cs="Times New Roman"/>
          <w:sz w:val="28"/>
        </w:rPr>
        <w:t>Глава Новопокровского</w:t>
      </w:r>
    </w:p>
    <w:p w:rsidR="00C74F65" w:rsidRPr="00C74F65" w:rsidRDefault="00C74F65" w:rsidP="00C74F65">
      <w:pPr>
        <w:spacing w:after="0"/>
        <w:jc w:val="both"/>
        <w:rPr>
          <w:rFonts w:ascii="Times New Roman" w:hAnsi="Times New Roman" w:cs="Times New Roman"/>
          <w:sz w:val="28"/>
        </w:rPr>
      </w:pPr>
      <w:r w:rsidRPr="00C74F65">
        <w:rPr>
          <w:rFonts w:ascii="Times New Roman" w:hAnsi="Times New Roman" w:cs="Times New Roman"/>
          <w:sz w:val="28"/>
        </w:rPr>
        <w:t>сельского поселения</w:t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</w:r>
      <w:r w:rsidRPr="00C74F65">
        <w:rPr>
          <w:rFonts w:ascii="Times New Roman" w:hAnsi="Times New Roman" w:cs="Times New Roman"/>
          <w:sz w:val="28"/>
        </w:rPr>
        <w:tab/>
        <w:t>М.И. Гречушкин</w:t>
      </w:r>
    </w:p>
    <w:p w:rsidR="00C74F65" w:rsidRPr="00C74F65" w:rsidRDefault="00C74F65" w:rsidP="00C74F6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74F65" w:rsidRPr="00C74F65" w:rsidSect="009D1036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5A52" w:rsidTr="006B65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5A52" w:rsidRDefault="00005A52" w:rsidP="00C7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4F65" w:rsidRDefault="00C74F65" w:rsidP="006B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52" w:rsidRDefault="00005A52" w:rsidP="006B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05A52" w:rsidRDefault="00005A52" w:rsidP="006B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05A52" w:rsidRDefault="00005A52" w:rsidP="006B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05A52" w:rsidRDefault="00005A52" w:rsidP="006B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</w:t>
            </w:r>
          </w:p>
          <w:p w:rsidR="00005A52" w:rsidRDefault="00005A52" w:rsidP="006B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05A52" w:rsidRDefault="00321B56" w:rsidP="006B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</w:t>
            </w:r>
            <w:r w:rsidR="00005A52">
              <w:rPr>
                <w:rFonts w:ascii="Times New Roman" w:hAnsi="Times New Roman" w:cs="Times New Roman"/>
                <w:sz w:val="28"/>
                <w:szCs w:val="28"/>
              </w:rPr>
              <w:t xml:space="preserve">2016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</w:tbl>
    <w:p w:rsidR="00005A52" w:rsidRDefault="00005A52" w:rsidP="000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5F9" w:rsidRDefault="005115F9" w:rsidP="000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A52" w:rsidRPr="009E0AE5" w:rsidRDefault="00005A52" w:rsidP="00005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5A52" w:rsidRDefault="00005A52" w:rsidP="00005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5"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индикативного плана социально-экономического </w:t>
      </w:r>
    </w:p>
    <w:p w:rsidR="00005A52" w:rsidRDefault="00005A52" w:rsidP="00005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Новопокровского сельского поселения</w:t>
      </w:r>
    </w:p>
    <w:p w:rsidR="00005A52" w:rsidRDefault="00005A52" w:rsidP="00511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52" w:rsidRDefault="00005A52" w:rsidP="00005A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B2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0A81" w:rsidRPr="00DD1B2F" w:rsidRDefault="00BD0A81" w:rsidP="005115F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05A52" w:rsidRPr="00DD1B2F" w:rsidRDefault="00005A52" w:rsidP="00005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2F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5D4">
        <w:rPr>
          <w:rFonts w:ascii="Times New Roman" w:hAnsi="Times New Roman" w:cs="Times New Roman"/>
          <w:sz w:val="28"/>
          <w:szCs w:val="28"/>
        </w:rPr>
        <w:t xml:space="preserve">с Федеральным законом от 28 июня 2014 года № 172 – ФЗ «О стратегическом планировании </w:t>
      </w:r>
      <w:r w:rsidR="00F4122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F45D4">
        <w:rPr>
          <w:rFonts w:ascii="Times New Roman" w:hAnsi="Times New Roman" w:cs="Times New Roman"/>
          <w:sz w:val="28"/>
          <w:szCs w:val="28"/>
        </w:rPr>
        <w:t>»</w:t>
      </w:r>
      <w:r w:rsidR="00F41229">
        <w:rPr>
          <w:rFonts w:ascii="Times New Roman" w:hAnsi="Times New Roman" w:cs="Times New Roman"/>
          <w:sz w:val="28"/>
          <w:szCs w:val="28"/>
        </w:rPr>
        <w:t>,</w:t>
      </w:r>
      <w:r w:rsidR="005F45D4">
        <w:rPr>
          <w:rFonts w:ascii="Times New Roman" w:hAnsi="Times New Roman" w:cs="Times New Roman"/>
          <w:sz w:val="28"/>
          <w:szCs w:val="28"/>
        </w:rPr>
        <w:t xml:space="preserve"> </w:t>
      </w:r>
      <w:r w:rsidRPr="00DD1B2F">
        <w:rPr>
          <w:rFonts w:ascii="Times New Roman" w:hAnsi="Times New Roman" w:cs="Times New Roman"/>
          <w:sz w:val="28"/>
          <w:szCs w:val="28"/>
        </w:rPr>
        <w:t xml:space="preserve">статьей 16 Закона Краснодарского края от 6 ноября 2015 года № </w:t>
      </w:r>
      <w:r w:rsidR="00F41229">
        <w:rPr>
          <w:rFonts w:ascii="Times New Roman" w:hAnsi="Times New Roman" w:cs="Times New Roman"/>
          <w:sz w:val="28"/>
          <w:szCs w:val="28"/>
        </w:rPr>
        <w:t>3267</w:t>
      </w:r>
      <w:r w:rsidRPr="00DD1B2F">
        <w:rPr>
          <w:rFonts w:ascii="Times New Roman" w:hAnsi="Times New Roman" w:cs="Times New Roman"/>
          <w:sz w:val="28"/>
          <w:szCs w:val="28"/>
        </w:rPr>
        <w:t xml:space="preserve">-КЗ «О стратегическом планировании и индикативных планах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 Краснодарском крае</w:t>
      </w:r>
      <w:r w:rsidRPr="00DD1B2F">
        <w:rPr>
          <w:rFonts w:ascii="Times New Roman" w:hAnsi="Times New Roman" w:cs="Times New Roman"/>
          <w:sz w:val="28"/>
          <w:szCs w:val="28"/>
        </w:rPr>
        <w:t>» и регулирует отношения по разработке индикативного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DD1B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D1B2F">
        <w:rPr>
          <w:rFonts w:ascii="Times New Roman" w:hAnsi="Times New Roman" w:cs="Times New Roman"/>
          <w:sz w:val="28"/>
          <w:szCs w:val="28"/>
        </w:rPr>
        <w:t xml:space="preserve"> (далее – соответственно Закон № 3267-КЗ, индикативный план).</w:t>
      </w:r>
    </w:p>
    <w:p w:rsidR="00005A52" w:rsidRPr="00EE502F" w:rsidRDefault="00005A52" w:rsidP="00005A52">
      <w:pPr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6AB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</w:t>
      </w:r>
      <w:r w:rsidRPr="00EE502F">
        <w:rPr>
          <w:rFonts w:ascii="Times New Roman" w:hAnsi="Times New Roman" w:cs="Times New Roman"/>
          <w:sz w:val="28"/>
          <w:szCs w:val="28"/>
        </w:rPr>
        <w:t xml:space="preserve">. Индикативный план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D1B2F">
        <w:rPr>
          <w:rFonts w:ascii="Times New Roman" w:hAnsi="Times New Roman" w:cs="Times New Roman"/>
          <w:sz w:val="28"/>
          <w:szCs w:val="28"/>
        </w:rPr>
        <w:t xml:space="preserve"> </w:t>
      </w:r>
      <w:r w:rsidRPr="00EE502F">
        <w:rPr>
          <w:rFonts w:ascii="Times New Roman" w:hAnsi="Times New Roman" w:cs="Times New Roman"/>
          <w:sz w:val="28"/>
          <w:szCs w:val="28"/>
        </w:rPr>
        <w:t>разрабатывается в террито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502F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2F">
        <w:rPr>
          <w:rFonts w:ascii="Times New Roman" w:hAnsi="Times New Roman" w:cs="Times New Roman"/>
          <w:sz w:val="28"/>
          <w:szCs w:val="28"/>
        </w:rPr>
        <w:t>отраслевом разрезе на основании анализа ситуации в экономике и социальной сфере Краснодарского края, муниципального образования Новопокровский район</w:t>
      </w:r>
      <w:r w:rsidR="00BD0A81">
        <w:rPr>
          <w:rFonts w:ascii="Times New Roman" w:hAnsi="Times New Roman" w:cs="Times New Roman"/>
          <w:sz w:val="28"/>
          <w:szCs w:val="28"/>
        </w:rPr>
        <w:t>, Новопокровского сельского поселения</w:t>
      </w:r>
      <w:r w:rsidRPr="00EE502F">
        <w:rPr>
          <w:rFonts w:ascii="Times New Roman" w:hAnsi="Times New Roman" w:cs="Times New Roman"/>
          <w:sz w:val="28"/>
          <w:szCs w:val="28"/>
        </w:rPr>
        <w:t xml:space="preserve"> в соответствии с макроэкономической ситуацией и сценарными условиями развития экономики Российской Федерации в целом.</w:t>
      </w:r>
    </w:p>
    <w:p w:rsidR="00005A52" w:rsidRPr="00EE502F" w:rsidRDefault="00005A52" w:rsidP="0000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1.3</w:t>
      </w:r>
      <w:r w:rsidRPr="00EE502F">
        <w:rPr>
          <w:rFonts w:ascii="Times New Roman" w:hAnsi="Times New Roman" w:cs="Times New Roman"/>
          <w:sz w:val="28"/>
          <w:szCs w:val="28"/>
        </w:rPr>
        <w:t>. Индикативный план разрабатывается ежегодно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52" w:rsidRPr="002846AB" w:rsidRDefault="00005A52" w:rsidP="00005A52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5A52" w:rsidRPr="00267435" w:rsidRDefault="00005A52" w:rsidP="00005A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435">
        <w:rPr>
          <w:rFonts w:ascii="Times New Roman" w:hAnsi="Times New Roman" w:cs="Times New Roman"/>
          <w:sz w:val="28"/>
          <w:szCs w:val="28"/>
        </w:rPr>
        <w:t>Разработка, утверждение и мониторинг индикативного плана</w:t>
      </w:r>
    </w:p>
    <w:p w:rsidR="00BD0A81" w:rsidRDefault="00005A52" w:rsidP="00BD0A8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43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BD0A81" w:rsidRPr="00BD0A81" w:rsidRDefault="00BD0A81" w:rsidP="00BD0A8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52" w:rsidRPr="00715502" w:rsidRDefault="00005A52" w:rsidP="0000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502">
        <w:rPr>
          <w:rFonts w:ascii="Times New Roman" w:hAnsi="Times New Roman" w:cs="Times New Roman"/>
          <w:sz w:val="28"/>
          <w:szCs w:val="28"/>
        </w:rPr>
        <w:t xml:space="preserve">2.1. Разработку индикативного плана осуществляет отдел экономики, прогнозирования и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155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10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71550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005A52" w:rsidRPr="005F45D4" w:rsidRDefault="00005A52" w:rsidP="00EF3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B3">
        <w:rPr>
          <w:rFonts w:ascii="Times New Roman" w:hAnsi="Times New Roman" w:cs="Times New Roman"/>
          <w:sz w:val="28"/>
          <w:szCs w:val="28"/>
        </w:rPr>
        <w:t xml:space="preserve">2.2. </w:t>
      </w:r>
      <w:r w:rsidRPr="005F45D4">
        <w:rPr>
          <w:rFonts w:ascii="Times New Roman" w:hAnsi="Times New Roman" w:cs="Times New Roman"/>
          <w:sz w:val="28"/>
          <w:szCs w:val="28"/>
        </w:rPr>
        <w:t xml:space="preserve">При разработке индикативного плана уполномоченным органом используются данные </w:t>
      </w:r>
      <w:r w:rsidR="005F45D4" w:rsidRPr="005F45D4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Новопокровского сельского поселения, предприятий и организаций, </w:t>
      </w:r>
      <w:r w:rsidR="005115F9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="005F45D4" w:rsidRPr="005F45D4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поселения.</w:t>
      </w:r>
    </w:p>
    <w:p w:rsidR="00005A52" w:rsidRDefault="00EF310B" w:rsidP="0000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05A52" w:rsidRPr="00584F71">
        <w:rPr>
          <w:rFonts w:ascii="Times New Roman" w:hAnsi="Times New Roman" w:cs="Times New Roman"/>
          <w:sz w:val="28"/>
          <w:szCs w:val="28"/>
        </w:rPr>
        <w:t xml:space="preserve">. Проект решения Совета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D1B2F">
        <w:rPr>
          <w:rFonts w:ascii="Times New Roman" w:hAnsi="Times New Roman" w:cs="Times New Roman"/>
          <w:sz w:val="28"/>
          <w:szCs w:val="28"/>
        </w:rPr>
        <w:t xml:space="preserve"> </w:t>
      </w:r>
      <w:r w:rsidR="00005A52" w:rsidRPr="00584F71">
        <w:rPr>
          <w:rFonts w:ascii="Times New Roman" w:hAnsi="Times New Roman" w:cs="Times New Roman"/>
          <w:sz w:val="28"/>
          <w:szCs w:val="28"/>
        </w:rPr>
        <w:t xml:space="preserve">об индикативном плане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05A52" w:rsidRPr="00584F71">
        <w:rPr>
          <w:rFonts w:ascii="Times New Roman" w:hAnsi="Times New Roman" w:cs="Times New Roman"/>
          <w:sz w:val="28"/>
          <w:szCs w:val="28"/>
        </w:rPr>
        <w:t xml:space="preserve"> вносит</w:t>
      </w:r>
      <w:r w:rsidR="00005A52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05A52" w:rsidRPr="0058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05A52" w:rsidRPr="00584F71">
        <w:rPr>
          <w:rFonts w:ascii="Times New Roman" w:hAnsi="Times New Roman" w:cs="Times New Roman"/>
          <w:sz w:val="28"/>
          <w:szCs w:val="28"/>
        </w:rPr>
        <w:t xml:space="preserve"> в срок до 10 ноября года, предшествующего очередному финансовому году.</w:t>
      </w:r>
    </w:p>
    <w:p w:rsidR="00005A52" w:rsidRDefault="00EF310B" w:rsidP="0000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05A52">
        <w:rPr>
          <w:rFonts w:ascii="Times New Roman" w:hAnsi="Times New Roman" w:cs="Times New Roman"/>
          <w:sz w:val="28"/>
          <w:szCs w:val="28"/>
        </w:rPr>
        <w:t>. Индикативный план состоит из следующих разделов:</w:t>
      </w:r>
    </w:p>
    <w:p w:rsidR="00005A52" w:rsidRDefault="005115F9" w:rsidP="005115F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социально-экономическое развитие</w:t>
      </w:r>
      <w:r w:rsidR="00005A52">
        <w:rPr>
          <w:rFonts w:ascii="Times New Roman" w:hAnsi="Times New Roman" w:cs="Times New Roman"/>
          <w:sz w:val="28"/>
          <w:szCs w:val="28"/>
        </w:rPr>
        <w:t xml:space="preserve"> </w:t>
      </w:r>
      <w:r w:rsidR="00EF310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EF310B" w:rsidRPr="00DD1B2F">
        <w:rPr>
          <w:rFonts w:ascii="Times New Roman" w:hAnsi="Times New Roman" w:cs="Times New Roman"/>
          <w:sz w:val="28"/>
          <w:szCs w:val="28"/>
        </w:rPr>
        <w:t xml:space="preserve"> </w:t>
      </w:r>
      <w:r w:rsidR="00005A52">
        <w:rPr>
          <w:rFonts w:ascii="Times New Roman" w:hAnsi="Times New Roman" w:cs="Times New Roman"/>
          <w:sz w:val="28"/>
          <w:szCs w:val="28"/>
        </w:rPr>
        <w:t xml:space="preserve">с оценкой итогов социально-экономического развития </w:t>
      </w:r>
      <w:r w:rsidR="00EF310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05A52">
        <w:rPr>
          <w:rFonts w:ascii="Times New Roman" w:hAnsi="Times New Roman" w:cs="Times New Roman"/>
          <w:sz w:val="28"/>
          <w:szCs w:val="28"/>
        </w:rPr>
        <w:t xml:space="preserve"> за предшествующий период;</w:t>
      </w:r>
    </w:p>
    <w:p w:rsidR="00005A52" w:rsidRPr="00D56AF7" w:rsidRDefault="00005A52" w:rsidP="005115F9">
      <w:pPr>
        <w:spacing w:after="0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5F9">
        <w:rPr>
          <w:rFonts w:ascii="Times New Roman" w:hAnsi="Times New Roman" w:cs="Times New Roman"/>
          <w:sz w:val="28"/>
          <w:szCs w:val="28"/>
        </w:rPr>
        <w:t>)   развитие</w:t>
      </w:r>
      <w:r w:rsidRPr="00D56AF7">
        <w:rPr>
          <w:rFonts w:ascii="Times New Roman" w:hAnsi="Times New Roman" w:cs="Times New Roman"/>
          <w:sz w:val="28"/>
          <w:szCs w:val="28"/>
        </w:rPr>
        <w:t xml:space="preserve"> регулируемого сектора экономики (муниципального);</w:t>
      </w:r>
    </w:p>
    <w:p w:rsidR="00005A52" w:rsidRDefault="005115F9" w:rsidP="005115F9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5A52">
        <w:rPr>
          <w:rFonts w:ascii="Times New Roman" w:hAnsi="Times New Roman" w:cs="Times New Roman"/>
          <w:sz w:val="28"/>
          <w:szCs w:val="28"/>
        </w:rPr>
        <w:t>перечень и объемы поставок продукции для муниципальных нужд по укрупненной номенклатуре.</w:t>
      </w:r>
    </w:p>
    <w:p w:rsidR="00005A52" w:rsidRDefault="00005A52" w:rsidP="0000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10B" w:rsidRPr="005115F9" w:rsidRDefault="00005A52" w:rsidP="005115F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8CC">
        <w:rPr>
          <w:rFonts w:ascii="Times New Roman" w:hAnsi="Times New Roman" w:cs="Times New Roman"/>
          <w:sz w:val="28"/>
          <w:szCs w:val="28"/>
        </w:rPr>
        <w:t>Контроль выполнения индикативного плана</w:t>
      </w:r>
      <w:r w:rsidR="005115F9">
        <w:rPr>
          <w:rFonts w:ascii="Times New Roman" w:hAnsi="Times New Roman" w:cs="Times New Roman"/>
          <w:sz w:val="28"/>
          <w:szCs w:val="28"/>
        </w:rPr>
        <w:t xml:space="preserve"> </w:t>
      </w:r>
      <w:r w:rsidRPr="005115F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F310B" w:rsidRPr="005115F9"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005A52" w:rsidRDefault="00EF310B" w:rsidP="00EF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0A81" w:rsidRDefault="00BD0A81" w:rsidP="00EF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52" w:rsidRPr="00DB38CC" w:rsidRDefault="00005A52" w:rsidP="00E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осуществления контроля выполнения индикативного плана уполномоченный орган</w:t>
      </w:r>
      <w:r w:rsidR="00EF310B">
        <w:rPr>
          <w:rFonts w:ascii="Times New Roman" w:hAnsi="Times New Roman" w:cs="Times New Roman"/>
          <w:sz w:val="28"/>
          <w:szCs w:val="28"/>
        </w:rPr>
        <w:t xml:space="preserve"> е</w:t>
      </w:r>
      <w:r w:rsidR="005115F9">
        <w:rPr>
          <w:rFonts w:ascii="Times New Roman" w:hAnsi="Times New Roman" w:cs="Times New Roman"/>
          <w:sz w:val="28"/>
          <w:szCs w:val="28"/>
        </w:rPr>
        <w:t>жегодно, до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F310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</w:t>
      </w:r>
      <w:r w:rsidR="008D4429">
        <w:rPr>
          <w:rFonts w:ascii="Times New Roman" w:hAnsi="Times New Roman" w:cs="Times New Roman"/>
          <w:sz w:val="28"/>
          <w:szCs w:val="28"/>
        </w:rPr>
        <w:t>риодом,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EF310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отчет о в</w:t>
      </w:r>
      <w:r w:rsidR="005115F9">
        <w:rPr>
          <w:rFonts w:ascii="Times New Roman" w:hAnsi="Times New Roman" w:cs="Times New Roman"/>
          <w:sz w:val="28"/>
          <w:szCs w:val="28"/>
        </w:rPr>
        <w:t>ыполнении индикативного плана.</w:t>
      </w:r>
    </w:p>
    <w:p w:rsidR="00005A52" w:rsidRDefault="00005A52" w:rsidP="000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A52" w:rsidRDefault="00005A52" w:rsidP="000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A52" w:rsidRDefault="00005A52" w:rsidP="000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A52" w:rsidRDefault="00005A52" w:rsidP="000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F310B" w:rsidRPr="00C856B5" w:rsidRDefault="00EF310B" w:rsidP="00005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Н.С. Дроздова</w:t>
      </w:r>
    </w:p>
    <w:p w:rsidR="00A8656D" w:rsidRDefault="00A8656D"/>
    <w:sectPr w:rsidR="00A8656D" w:rsidSect="009D103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C1" w:rsidRDefault="00E55BC1" w:rsidP="00B96760">
      <w:pPr>
        <w:spacing w:after="0" w:line="240" w:lineRule="auto"/>
      </w:pPr>
      <w:r>
        <w:separator/>
      </w:r>
    </w:p>
  </w:endnote>
  <w:endnote w:type="continuationSeparator" w:id="1">
    <w:p w:rsidR="00E55BC1" w:rsidRDefault="00E55BC1" w:rsidP="00B9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C1" w:rsidRDefault="00E55BC1" w:rsidP="00B96760">
      <w:pPr>
        <w:spacing w:after="0" w:line="240" w:lineRule="auto"/>
      </w:pPr>
      <w:r>
        <w:separator/>
      </w:r>
    </w:p>
  </w:footnote>
  <w:footnote w:type="continuationSeparator" w:id="1">
    <w:p w:rsidR="00E55BC1" w:rsidRDefault="00E55BC1" w:rsidP="00B9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610"/>
    </w:sdtPr>
    <w:sdtContent>
      <w:p w:rsidR="00201327" w:rsidRDefault="005115F9">
        <w:pPr>
          <w:pStyle w:val="a5"/>
          <w:jc w:val="center"/>
        </w:pPr>
        <w:r w:rsidRPr="005115F9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201327" w:rsidRDefault="00E55B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7B9D"/>
    <w:multiLevelType w:val="multilevel"/>
    <w:tmpl w:val="E4DA3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05A52"/>
    <w:rsid w:val="00005A52"/>
    <w:rsid w:val="0013390D"/>
    <w:rsid w:val="001D35EC"/>
    <w:rsid w:val="002962C1"/>
    <w:rsid w:val="002D60E8"/>
    <w:rsid w:val="00321B56"/>
    <w:rsid w:val="003471C0"/>
    <w:rsid w:val="003C222F"/>
    <w:rsid w:val="00491500"/>
    <w:rsid w:val="005115F9"/>
    <w:rsid w:val="005F45D4"/>
    <w:rsid w:val="0064282B"/>
    <w:rsid w:val="008D4429"/>
    <w:rsid w:val="00A8656D"/>
    <w:rsid w:val="00B96760"/>
    <w:rsid w:val="00BD0A81"/>
    <w:rsid w:val="00C74F65"/>
    <w:rsid w:val="00D56AF7"/>
    <w:rsid w:val="00E55BC1"/>
    <w:rsid w:val="00EF310B"/>
    <w:rsid w:val="00F41229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60"/>
  </w:style>
  <w:style w:type="paragraph" w:styleId="7">
    <w:name w:val="heading 7"/>
    <w:basedOn w:val="a"/>
    <w:next w:val="a"/>
    <w:link w:val="70"/>
    <w:qFormat/>
    <w:rsid w:val="00C74F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A5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05A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5A52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1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15F9"/>
  </w:style>
  <w:style w:type="character" w:customStyle="1" w:styleId="70">
    <w:name w:val="Заголовок 7 Знак"/>
    <w:basedOn w:val="a0"/>
    <w:link w:val="7"/>
    <w:rsid w:val="00C74F6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C74F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74F6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08EA-B24A-4C4B-992F-599FDEF4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10</cp:revision>
  <cp:lastPrinted>2016-11-09T07:17:00Z</cp:lastPrinted>
  <dcterms:created xsi:type="dcterms:W3CDTF">2016-11-08T12:20:00Z</dcterms:created>
  <dcterms:modified xsi:type="dcterms:W3CDTF">2017-02-01T06:12:00Z</dcterms:modified>
</cp:coreProperties>
</file>