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AB" w:rsidRPr="00BF3CB3" w:rsidRDefault="001174AB" w:rsidP="001174AB">
      <w:pPr>
        <w:pStyle w:val="ConsPlusNormal"/>
        <w:jc w:val="center"/>
        <w:outlineLvl w:val="0"/>
        <w:rPr>
          <w:b/>
          <w:color w:val="FF0000"/>
          <w:sz w:val="36"/>
          <w:szCs w:val="36"/>
        </w:rPr>
      </w:pPr>
      <w:r w:rsidRPr="00BF3CB3">
        <w:rPr>
          <w:b/>
          <w:color w:val="FF0000"/>
          <w:sz w:val="36"/>
          <w:szCs w:val="36"/>
        </w:rPr>
        <w:t>ПАМЯТКА</w:t>
      </w:r>
    </w:p>
    <w:p w:rsidR="001174AB" w:rsidRPr="002E120A" w:rsidRDefault="001174AB" w:rsidP="001174AB">
      <w:pPr>
        <w:pStyle w:val="ConsPlusNormal"/>
        <w:jc w:val="both"/>
      </w:pPr>
    </w:p>
    <w:p w:rsidR="001174AB" w:rsidRPr="00BF3CB3" w:rsidRDefault="001174AB" w:rsidP="001174AB">
      <w:pPr>
        <w:pStyle w:val="ConsPlusNormal"/>
        <w:jc w:val="center"/>
        <w:rPr>
          <w:b/>
          <w:color w:val="0070C0"/>
          <w:sz w:val="32"/>
          <w:szCs w:val="32"/>
        </w:rPr>
      </w:pPr>
      <w:bookmarkStart w:id="0" w:name="P27"/>
      <w:bookmarkEnd w:id="0"/>
      <w:r w:rsidRPr="00BF3CB3">
        <w:rPr>
          <w:b/>
          <w:color w:val="0070C0"/>
          <w:sz w:val="32"/>
          <w:szCs w:val="32"/>
        </w:rPr>
        <w:t xml:space="preserve">ПО НАЛОГУ НА ИМУЩЕСТВО ФИЗИЧЕСКИХ ЛИЦ </w:t>
      </w:r>
    </w:p>
    <w:p w:rsidR="001174AB" w:rsidRPr="00BF3CB3" w:rsidRDefault="001174AB" w:rsidP="001174AB">
      <w:pPr>
        <w:pStyle w:val="ConsPlusNormal"/>
        <w:jc w:val="center"/>
        <w:rPr>
          <w:b/>
          <w:color w:val="0070C0"/>
          <w:sz w:val="32"/>
          <w:szCs w:val="32"/>
        </w:rPr>
      </w:pPr>
      <w:r w:rsidRPr="00BF3CB3">
        <w:rPr>
          <w:b/>
          <w:color w:val="0070C0"/>
          <w:sz w:val="32"/>
          <w:szCs w:val="32"/>
        </w:rPr>
        <w:t>ИСХОДЯ ИЗ КАДАСТРОВОЙ СТОИМОСТИ ОБЪЕКТОВ НАЛОГООБЛОЖЕНИЯ</w:t>
      </w:r>
    </w:p>
    <w:p w:rsidR="001174AB" w:rsidRDefault="001174AB" w:rsidP="001174AB">
      <w:pPr>
        <w:pStyle w:val="ConsPlusNormal"/>
        <w:ind w:firstLine="708"/>
        <w:jc w:val="both"/>
        <w:rPr>
          <w:szCs w:val="28"/>
        </w:rPr>
      </w:pPr>
    </w:p>
    <w:p w:rsidR="003B0A41" w:rsidRDefault="001174AB" w:rsidP="008B6DD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436">
        <w:rPr>
          <w:rFonts w:ascii="Times New Roman" w:hAnsi="Times New Roman"/>
          <w:sz w:val="28"/>
          <w:szCs w:val="28"/>
        </w:rPr>
        <w:t>С 1 января 2017 года на территории Краснодарского края согласно</w:t>
      </w:r>
      <w:r>
        <w:rPr>
          <w:rFonts w:ascii="Times New Roman" w:hAnsi="Times New Roman"/>
          <w:sz w:val="28"/>
          <w:szCs w:val="28"/>
        </w:rPr>
        <w:t xml:space="preserve"> Закона Краснодарского края от 4 апреля </w:t>
      </w:r>
      <w:r w:rsidRPr="007D3436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D3436">
        <w:rPr>
          <w:rFonts w:ascii="Times New Roman" w:hAnsi="Times New Roman"/>
          <w:sz w:val="28"/>
          <w:szCs w:val="28"/>
        </w:rPr>
        <w:t>№ 3368 «Об установлении единой даты начала применения на  территории Краснодарского края порядка определения налого</w:t>
      </w:r>
      <w:bookmarkStart w:id="1" w:name="_GoBack"/>
      <w:bookmarkEnd w:id="1"/>
      <w:r w:rsidRPr="007D3436">
        <w:rPr>
          <w:rFonts w:ascii="Times New Roman" w:hAnsi="Times New Roman"/>
          <w:sz w:val="28"/>
          <w:szCs w:val="28"/>
        </w:rPr>
        <w:t xml:space="preserve">вой базы по налогу на имущество физических лиц исходя из кадастровой стоимости  объектов налогообложения» вводится в действие новый порядок определения налоговой базы по налогу на имущество физических лиц </w:t>
      </w:r>
      <w:r w:rsidRPr="008B6DD6">
        <w:rPr>
          <w:rFonts w:ascii="Times New Roman" w:hAnsi="Times New Roman"/>
          <w:sz w:val="28"/>
          <w:szCs w:val="28"/>
        </w:rPr>
        <w:t>–</w:t>
      </w:r>
      <w:r w:rsidRPr="007D3436">
        <w:rPr>
          <w:rFonts w:ascii="Times New Roman" w:hAnsi="Times New Roman"/>
          <w:sz w:val="28"/>
          <w:szCs w:val="28"/>
        </w:rPr>
        <w:t xml:space="preserve"> исходя</w:t>
      </w:r>
      <w:proofErr w:type="gramEnd"/>
      <w:r w:rsidRPr="007D3436">
        <w:rPr>
          <w:rFonts w:ascii="Times New Roman" w:hAnsi="Times New Roman"/>
          <w:sz w:val="28"/>
          <w:szCs w:val="28"/>
        </w:rPr>
        <w:t xml:space="preserve"> из кадастровой стоимости объектов налогообложения</w:t>
      </w:r>
      <w:r w:rsidRPr="008B6DD6">
        <w:rPr>
          <w:rFonts w:ascii="Times New Roman" w:hAnsi="Times New Roman"/>
          <w:sz w:val="28"/>
          <w:szCs w:val="28"/>
        </w:rPr>
        <w:t xml:space="preserve"> края. </w:t>
      </w:r>
      <w:r w:rsidRPr="007D3436">
        <w:rPr>
          <w:rFonts w:ascii="Times New Roman" w:hAnsi="Times New Roman"/>
          <w:sz w:val="28"/>
          <w:szCs w:val="28"/>
        </w:rPr>
        <w:t xml:space="preserve">Первые налоговые уведомления придут жителям </w:t>
      </w:r>
      <w:r w:rsidRPr="008B6DD6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 w:rsidRPr="007D3436">
        <w:rPr>
          <w:rFonts w:ascii="Times New Roman" w:hAnsi="Times New Roman"/>
          <w:sz w:val="28"/>
          <w:szCs w:val="28"/>
        </w:rPr>
        <w:t xml:space="preserve"> в 2018 году.</w:t>
      </w:r>
    </w:p>
    <w:p w:rsidR="001174AB" w:rsidRDefault="001174AB" w:rsidP="001174A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8168"/>
      </w:tblGrid>
      <w:tr w:rsidR="001174AB" w:rsidRPr="002E120A" w:rsidTr="001174AB">
        <w:trPr>
          <w:trHeight w:val="810"/>
        </w:trPr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1174AB" w:rsidRPr="002E120A" w:rsidRDefault="001174AB" w:rsidP="00801454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 wp14:anchorId="70D10BE7" wp14:editId="1EC2867F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6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4AB" w:rsidRPr="005178A5" w:rsidRDefault="001174AB" w:rsidP="0080145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</w:tbl>
    <w:p w:rsidR="001174AB" w:rsidRPr="008B6DD6" w:rsidRDefault="001174AB" w:rsidP="008B6DD6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6DD6">
        <w:rPr>
          <w:rFonts w:ascii="Times New Roman" w:hAnsi="Times New Roman" w:cs="Times New Roman"/>
          <w:sz w:val="28"/>
          <w:szCs w:val="28"/>
        </w:rPr>
        <w:t>Физические лица – собственники объектов налогообложения.</w:t>
      </w:r>
    </w:p>
    <w:p w:rsidR="001174AB" w:rsidRDefault="001174AB" w:rsidP="001174AB">
      <w:pPr>
        <w:suppressAutoHyphens/>
        <w:spacing w:after="0" w:line="240" w:lineRule="auto"/>
        <w:rPr>
          <w:sz w:val="28"/>
          <w:szCs w:val="28"/>
        </w:rPr>
      </w:pPr>
    </w:p>
    <w:p w:rsidR="001174AB" w:rsidRDefault="001174AB" w:rsidP="001174AB">
      <w:pPr>
        <w:suppressAutoHyphens/>
        <w:spacing w:after="0" w:line="240" w:lineRule="auto"/>
        <w:rPr>
          <w:sz w:val="28"/>
          <w:szCs w:val="28"/>
        </w:rPr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8168"/>
      </w:tblGrid>
      <w:tr w:rsidR="001174AB" w:rsidRPr="002E120A" w:rsidTr="001174AB">
        <w:trPr>
          <w:trHeight w:val="786"/>
        </w:trPr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1174AB" w:rsidRPr="002E120A" w:rsidRDefault="001174AB" w:rsidP="00801454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 wp14:anchorId="27AE6711" wp14:editId="68B4C21A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4AB" w:rsidRPr="005178A5" w:rsidRDefault="001174AB" w:rsidP="0080145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</w:tbl>
    <w:p w:rsidR="001174AB" w:rsidRDefault="001174AB" w:rsidP="001174AB">
      <w:pPr>
        <w:autoSpaceDE w:val="0"/>
        <w:autoSpaceDN w:val="0"/>
        <w:adjustRightInd w:val="0"/>
        <w:spacing w:after="0" w:line="240" w:lineRule="auto"/>
        <w:ind w:firstLine="6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</w:t>
      </w:r>
      <w:r w:rsidRPr="002E120A">
        <w:rPr>
          <w:rFonts w:ascii="Times New Roman" w:hAnsi="Times New Roman" w:cs="Times New Roman"/>
          <w:sz w:val="28"/>
          <w:szCs w:val="28"/>
        </w:rPr>
        <w:t>илой дом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1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4AB" w:rsidRDefault="001174AB" w:rsidP="001174AB">
      <w:pPr>
        <w:autoSpaceDE w:val="0"/>
        <w:autoSpaceDN w:val="0"/>
        <w:adjustRightInd w:val="0"/>
        <w:spacing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2E1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0A">
        <w:rPr>
          <w:rFonts w:ascii="Times New Roman" w:hAnsi="Times New Roman" w:cs="Times New Roman"/>
          <w:sz w:val="28"/>
          <w:szCs w:val="28"/>
        </w:rPr>
        <w:t>квартира, комната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1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4AB" w:rsidRDefault="001174AB" w:rsidP="001174AB">
      <w:pPr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-место;</w:t>
      </w:r>
    </w:p>
    <w:p w:rsidR="001174AB" w:rsidRDefault="001174AB" w:rsidP="001174AB">
      <w:pPr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1174AB" w:rsidRDefault="001174AB" w:rsidP="001174AB">
      <w:pPr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E120A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>т незавершенного строительства;</w:t>
      </w:r>
    </w:p>
    <w:p w:rsidR="001174AB" w:rsidRDefault="001174AB" w:rsidP="001174AB">
      <w:pPr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E120A">
        <w:rPr>
          <w:rFonts w:ascii="Times New Roman" w:hAnsi="Times New Roman" w:cs="Times New Roman"/>
          <w:sz w:val="28"/>
          <w:szCs w:val="28"/>
        </w:rPr>
        <w:t>иные здание, строение, сооружение, помещение.</w:t>
      </w:r>
    </w:p>
    <w:p w:rsidR="001174AB" w:rsidRPr="0070430D" w:rsidRDefault="001174AB" w:rsidP="001174AB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жилым домам, в том числе, относятся </w:t>
      </w:r>
      <w:r w:rsidRPr="0070430D">
        <w:rPr>
          <w:rFonts w:ascii="Times New Roman" w:hAnsi="Times New Roman" w:cs="Times New Roman"/>
          <w:sz w:val="28"/>
          <w:szCs w:val="28"/>
        </w:rPr>
        <w:t xml:space="preserve">дома и </w:t>
      </w:r>
      <w:hyperlink r:id="rId8" w:history="1">
        <w:r w:rsidRPr="0070430D">
          <w:rPr>
            <w:rFonts w:ascii="Times New Roman" w:hAnsi="Times New Roman" w:cs="Times New Roman"/>
            <w:sz w:val="28"/>
            <w:szCs w:val="28"/>
          </w:rPr>
          <w:t>жилые строения</w:t>
        </w:r>
      </w:hyperlink>
      <w:r w:rsidRPr="0070430D">
        <w:rPr>
          <w:rFonts w:ascii="Times New Roman" w:hAnsi="Times New Roman" w:cs="Times New Roman"/>
          <w:sz w:val="28"/>
          <w:szCs w:val="28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70430D">
        <w:rPr>
          <w:rFonts w:ascii="Times New Roman" w:hAnsi="Times New Roman" w:cs="Times New Roman"/>
          <w:sz w:val="28"/>
          <w:szCs w:val="28"/>
        </w:rPr>
        <w:t>.</w:t>
      </w:r>
    </w:p>
    <w:p w:rsidR="001174AB" w:rsidRDefault="001174AB" w:rsidP="001174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30D"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4AB" w:rsidRDefault="001174AB" w:rsidP="001174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8168"/>
      </w:tblGrid>
      <w:tr w:rsidR="001174AB" w:rsidRPr="002E120A" w:rsidTr="00B1593A">
        <w:trPr>
          <w:trHeight w:val="850"/>
        </w:trPr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1174AB" w:rsidRPr="002E120A" w:rsidRDefault="001174AB" w:rsidP="00801454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 wp14:anchorId="798751DC" wp14:editId="575C4CC5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9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4AB" w:rsidRPr="005178A5" w:rsidRDefault="001174AB" w:rsidP="00801454">
            <w:pPr>
              <w:pStyle w:val="ConsPlusNormal"/>
              <w:widowControl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</w:tbl>
    <w:p w:rsidR="00B1593A" w:rsidRPr="002E120A" w:rsidRDefault="00B1593A" w:rsidP="00B1593A">
      <w:pPr>
        <w:pStyle w:val="ConsPlusNormal"/>
        <w:ind w:firstLine="648"/>
        <w:jc w:val="both"/>
      </w:pPr>
      <w:r w:rsidRPr="00841952">
        <w:rPr>
          <w:b/>
        </w:rPr>
        <w:t>Налоговая база</w:t>
      </w:r>
      <w:r w:rsidRPr="002E120A">
        <w:t xml:space="preserve"> определяется </w:t>
      </w:r>
      <w:r w:rsidRPr="00841952">
        <w:t xml:space="preserve">как </w:t>
      </w:r>
      <w:r w:rsidRPr="00841952">
        <w:rPr>
          <w:b/>
        </w:rPr>
        <w:t>кадастровая стоимость объекта налогообложения.</w:t>
      </w:r>
      <w:r w:rsidRPr="002E120A">
        <w:t xml:space="preserve"> При этом установлены </w:t>
      </w:r>
      <w:r w:rsidRPr="00841952">
        <w:rPr>
          <w:b/>
        </w:rPr>
        <w:t>налоговые вычеты</w:t>
      </w:r>
      <w:r w:rsidRPr="002E120A">
        <w:t xml:space="preserve"> в отношении:</w:t>
      </w:r>
    </w:p>
    <w:p w:rsidR="00B1593A" w:rsidRPr="002E120A" w:rsidRDefault="00B1593A" w:rsidP="00B1593A">
      <w:pPr>
        <w:pStyle w:val="ConsPlusNormal"/>
        <w:ind w:firstLine="648"/>
        <w:jc w:val="both"/>
      </w:pPr>
      <w:r w:rsidRPr="002E120A">
        <w:t xml:space="preserve"> квартиры </w:t>
      </w:r>
      <w:r>
        <w:t>–</w:t>
      </w:r>
      <w:r w:rsidRPr="002E120A">
        <w:t xml:space="preserve"> </w:t>
      </w:r>
      <w:r>
        <w:t xml:space="preserve">кадастровая стоимость уменьшается на величину кадастровой стоимости </w:t>
      </w:r>
      <w:r w:rsidRPr="002E120A">
        <w:t>20 м</w:t>
      </w:r>
      <w:proofErr w:type="gramStart"/>
      <w:r w:rsidRPr="002E120A">
        <w:rPr>
          <w:vertAlign w:val="superscript"/>
        </w:rPr>
        <w:t>2</w:t>
      </w:r>
      <w:proofErr w:type="gramEnd"/>
      <w:r>
        <w:t xml:space="preserve"> общей площади этой квартиры</w:t>
      </w:r>
      <w:r w:rsidRPr="002E120A">
        <w:t xml:space="preserve">; </w:t>
      </w:r>
    </w:p>
    <w:p w:rsidR="00B1593A" w:rsidRPr="00E1473E" w:rsidRDefault="00B1593A" w:rsidP="00B1593A">
      <w:pPr>
        <w:pStyle w:val="ConsPlusNormal"/>
        <w:ind w:firstLine="648"/>
        <w:jc w:val="both"/>
      </w:pPr>
      <w:r w:rsidRPr="002E120A">
        <w:lastRenderedPageBreak/>
        <w:t xml:space="preserve"> комнаты </w:t>
      </w:r>
      <w:r>
        <w:t xml:space="preserve">– кадастровая стоимость уменьшается на величину кадастровой  стоимости </w:t>
      </w:r>
      <w:r w:rsidRPr="002E120A">
        <w:t>10 м</w:t>
      </w:r>
      <w:proofErr w:type="gramStart"/>
      <w:r w:rsidRPr="002E120A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 площади этой комнаты;</w:t>
      </w:r>
    </w:p>
    <w:p w:rsidR="00B1593A" w:rsidRPr="002E120A" w:rsidRDefault="00B1593A" w:rsidP="00B1593A">
      <w:pPr>
        <w:pStyle w:val="ConsPlusNormal"/>
        <w:ind w:firstLine="648"/>
        <w:jc w:val="both"/>
      </w:pPr>
      <w:r w:rsidRPr="002E120A">
        <w:t xml:space="preserve"> жилого дома </w:t>
      </w:r>
      <w:r>
        <w:t>–</w:t>
      </w:r>
      <w:r w:rsidRPr="002E120A">
        <w:t xml:space="preserve"> </w:t>
      </w:r>
      <w:r>
        <w:t xml:space="preserve">кадастровая стоимость уменьшается на величину кадастровой стоимости </w:t>
      </w:r>
      <w:r w:rsidRPr="002E120A">
        <w:t>50 м</w:t>
      </w:r>
      <w:proofErr w:type="gramStart"/>
      <w:r w:rsidRPr="002E120A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общей площади этого жилого дома;</w:t>
      </w:r>
    </w:p>
    <w:p w:rsidR="00B1593A" w:rsidRDefault="00B1593A" w:rsidP="00B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единого недвижимого комплекса, в состав которого входит хотя бы один жилой дом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уменьшается на один миллион рублей.</w:t>
      </w:r>
    </w:p>
    <w:p w:rsidR="00B1593A" w:rsidRPr="002E120A" w:rsidRDefault="00B1593A" w:rsidP="00B1593A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2E12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12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120A">
        <w:rPr>
          <w:rFonts w:ascii="Times New Roman" w:hAnsi="Times New Roman" w:cs="Times New Roman"/>
          <w:sz w:val="28"/>
          <w:szCs w:val="28"/>
        </w:rPr>
        <w:t xml:space="preserve"> если объект налогообложения находится </w:t>
      </w:r>
      <w:r w:rsidRPr="00700094">
        <w:rPr>
          <w:rFonts w:ascii="Times New Roman" w:hAnsi="Times New Roman" w:cs="Times New Roman"/>
          <w:b/>
          <w:sz w:val="28"/>
          <w:szCs w:val="28"/>
        </w:rPr>
        <w:t>в общей долевой собственности</w:t>
      </w:r>
      <w:r w:rsidRPr="002E120A">
        <w:rPr>
          <w:rFonts w:ascii="Times New Roman" w:hAnsi="Times New Roman" w:cs="Times New Roman"/>
          <w:sz w:val="28"/>
          <w:szCs w:val="28"/>
        </w:rPr>
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B1593A" w:rsidRDefault="00B1593A" w:rsidP="00B1593A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2E12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12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120A">
        <w:rPr>
          <w:rFonts w:ascii="Times New Roman" w:hAnsi="Times New Roman" w:cs="Times New Roman"/>
          <w:sz w:val="28"/>
          <w:szCs w:val="28"/>
        </w:rPr>
        <w:t xml:space="preserve"> если объект налогообложения находится </w:t>
      </w:r>
      <w:r w:rsidRPr="00700094">
        <w:rPr>
          <w:rFonts w:ascii="Times New Roman" w:hAnsi="Times New Roman" w:cs="Times New Roman"/>
          <w:b/>
          <w:sz w:val="28"/>
          <w:szCs w:val="28"/>
        </w:rPr>
        <w:t>в общей совместной собственности</w:t>
      </w:r>
      <w:r w:rsidRPr="002E120A">
        <w:rPr>
          <w:rFonts w:ascii="Times New Roman" w:hAnsi="Times New Roman" w:cs="Times New Roman"/>
          <w:sz w:val="28"/>
          <w:szCs w:val="28"/>
        </w:rPr>
        <w:t>, налог исчисляется для каждого из участников совместной собственности в равных долях.</w:t>
      </w:r>
    </w:p>
    <w:p w:rsidR="00B1593A" w:rsidRDefault="00B1593A" w:rsidP="00B1593A">
      <w:pPr>
        <w:autoSpaceDE w:val="0"/>
        <w:autoSpaceDN w:val="0"/>
        <w:adjustRightInd w:val="0"/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Представительные органы муниципальных образований вправе </w:t>
      </w:r>
      <w:r w:rsidRPr="005558A2">
        <w:rPr>
          <w:rFonts w:ascii="Times New Roman" w:hAnsi="Times New Roman" w:cs="Times New Roman"/>
          <w:sz w:val="28"/>
          <w:szCs w:val="28"/>
        </w:rPr>
        <w:t xml:space="preserve">увеличивать </w:t>
      </w:r>
      <w:r>
        <w:rPr>
          <w:rFonts w:ascii="Times New Roman" w:hAnsi="Times New Roman" w:cs="Times New Roman"/>
          <w:sz w:val="28"/>
          <w:szCs w:val="28"/>
        </w:rPr>
        <w:t>размеры н</w:t>
      </w:r>
      <w:r w:rsidRPr="005558A2">
        <w:rPr>
          <w:rFonts w:ascii="Times New Roman" w:hAnsi="Times New Roman" w:cs="Times New Roman"/>
          <w:sz w:val="28"/>
          <w:szCs w:val="28"/>
        </w:rPr>
        <w:t>алоговых вычетов.</w:t>
      </w:r>
    </w:p>
    <w:p w:rsidR="001174AB" w:rsidRDefault="00B1593A" w:rsidP="00B1593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 налоговая база принимает отрицательное значение, в целях исчисления налога она принимается равной нулю.</w:t>
      </w:r>
    </w:p>
    <w:p w:rsidR="00B1593A" w:rsidRDefault="00B1593A" w:rsidP="00B1593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8168"/>
      </w:tblGrid>
      <w:tr w:rsidR="00B1593A" w:rsidRPr="002E120A" w:rsidTr="00B1593A">
        <w:trPr>
          <w:trHeight w:val="136"/>
        </w:trPr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B1593A" w:rsidRPr="002E120A" w:rsidRDefault="00B1593A" w:rsidP="00801454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 wp14:anchorId="0AFA1855" wp14:editId="37842489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0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93A" w:rsidRPr="005178A5" w:rsidRDefault="00B1593A" w:rsidP="0080145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</w:tbl>
    <w:p w:rsidR="00B1593A" w:rsidRPr="009570FD" w:rsidRDefault="00B1593A" w:rsidP="00B1593A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9570FD">
        <w:rPr>
          <w:rFonts w:ascii="Times New Roman" w:hAnsi="Times New Roman" w:cs="Times New Roman"/>
          <w:b/>
          <w:sz w:val="28"/>
          <w:szCs w:val="28"/>
        </w:rPr>
        <w:t>Налоговые ставки</w:t>
      </w:r>
      <w:r w:rsidRPr="009570FD">
        <w:rPr>
          <w:rFonts w:ascii="Times New Roman" w:hAnsi="Times New Roman" w:cs="Times New Roman"/>
          <w:sz w:val="28"/>
          <w:szCs w:val="28"/>
        </w:rPr>
        <w:t xml:space="preserve"> </w:t>
      </w:r>
      <w:r w:rsidRPr="009570FD">
        <w:rPr>
          <w:rFonts w:ascii="Times New Roman" w:hAnsi="Times New Roman" w:cs="Times New Roman"/>
          <w:b/>
          <w:sz w:val="28"/>
          <w:szCs w:val="28"/>
        </w:rPr>
        <w:t>устанавливаются представительными органами поселений и городских округов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570FD">
        <w:rPr>
          <w:rFonts w:ascii="Times New Roman" w:hAnsi="Times New Roman" w:cs="Times New Roman"/>
          <w:sz w:val="28"/>
          <w:szCs w:val="28"/>
        </w:rPr>
        <w:t xml:space="preserve"> Р</w:t>
      </w:r>
      <w:r w:rsidRPr="009570FD">
        <w:rPr>
          <w:rFonts w:ascii="Times New Roman" w:hAnsi="Times New Roman" w:cs="Times New Roman"/>
          <w:sz w:val="28"/>
        </w:rPr>
        <w:t>ешением Совета Новопокровского сельского поселения Новопокровского района от 26 октября 2016 года № 131 «О налоге на имущество физических лиц» установлены налоговые ставки, исходя из кадастровой стоимости объекта налогообложения, в следующих размерах:</w:t>
      </w:r>
    </w:p>
    <w:p w:rsidR="00B1593A" w:rsidRPr="009570FD" w:rsidRDefault="00B1593A" w:rsidP="00B1593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9570FD">
        <w:rPr>
          <w:rFonts w:ascii="Times New Roman" w:hAnsi="Times New Roman" w:cs="Times New Roman"/>
          <w:sz w:val="28"/>
        </w:rPr>
        <w:t>1) 0,3 процента в отношении:</w:t>
      </w:r>
    </w:p>
    <w:p w:rsidR="00B1593A" w:rsidRPr="009570FD" w:rsidRDefault="00B1593A" w:rsidP="00B159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570FD">
        <w:rPr>
          <w:rFonts w:ascii="Times New Roman" w:hAnsi="Times New Roman" w:cs="Times New Roman"/>
          <w:sz w:val="28"/>
        </w:rPr>
        <w:t>- жилых домов, квартир, комнат;</w:t>
      </w:r>
    </w:p>
    <w:p w:rsidR="00B1593A" w:rsidRPr="009570FD" w:rsidRDefault="00B1593A" w:rsidP="00B159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570FD">
        <w:rPr>
          <w:rFonts w:ascii="Times New Roman" w:hAnsi="Times New Roman" w:cs="Times New Roman"/>
          <w:sz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B1593A" w:rsidRPr="009570FD" w:rsidRDefault="00B1593A" w:rsidP="00B159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570FD">
        <w:rPr>
          <w:rFonts w:ascii="Times New Roman" w:hAnsi="Times New Roman" w:cs="Times New Roman"/>
          <w:sz w:val="28"/>
        </w:rPr>
        <w:t>- единых недвижимых комплексов, в состав которых входит хотя бы один жилой дом;</w:t>
      </w:r>
    </w:p>
    <w:p w:rsidR="00B1593A" w:rsidRPr="009570FD" w:rsidRDefault="00B1593A" w:rsidP="00B159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570FD">
        <w:rPr>
          <w:rFonts w:ascii="Times New Roman" w:hAnsi="Times New Roman" w:cs="Times New Roman"/>
          <w:sz w:val="28"/>
        </w:rPr>
        <w:t xml:space="preserve">- гаражей и </w:t>
      </w:r>
      <w:proofErr w:type="spellStart"/>
      <w:r w:rsidRPr="009570FD">
        <w:rPr>
          <w:rFonts w:ascii="Times New Roman" w:hAnsi="Times New Roman" w:cs="Times New Roman"/>
          <w:sz w:val="28"/>
        </w:rPr>
        <w:t>машино</w:t>
      </w:r>
      <w:proofErr w:type="spellEnd"/>
      <w:r w:rsidRPr="009570FD">
        <w:rPr>
          <w:rFonts w:ascii="Times New Roman" w:hAnsi="Times New Roman" w:cs="Times New Roman"/>
          <w:sz w:val="28"/>
        </w:rPr>
        <w:t>-мест;</w:t>
      </w:r>
    </w:p>
    <w:p w:rsidR="00B1593A" w:rsidRPr="009570FD" w:rsidRDefault="00B1593A" w:rsidP="00B1593A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</w:rPr>
      </w:pPr>
      <w:r w:rsidRPr="009570FD">
        <w:rPr>
          <w:rFonts w:ascii="Times New Roman" w:hAnsi="Times New Roman" w:cs="Times New Roman"/>
          <w:sz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1593A" w:rsidRPr="009570FD" w:rsidRDefault="00B1593A" w:rsidP="00B159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570FD">
        <w:rPr>
          <w:rFonts w:ascii="Times New Roman" w:hAnsi="Times New Roman" w:cs="Times New Roman"/>
          <w:sz w:val="28"/>
        </w:rPr>
        <w:t>2) 0,3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B1593A" w:rsidRDefault="00B1593A" w:rsidP="008B6DD6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9570FD">
        <w:rPr>
          <w:rFonts w:ascii="Times New Roman" w:hAnsi="Times New Roman" w:cs="Times New Roman"/>
          <w:sz w:val="28"/>
        </w:rPr>
        <w:t>3) 0,1 процента в отношении прочих объектов налогообложения.</w:t>
      </w:r>
    </w:p>
    <w:p w:rsidR="00B1593A" w:rsidRDefault="00B1593A" w:rsidP="00B1593A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8168"/>
      </w:tblGrid>
      <w:tr w:rsidR="00B1593A" w:rsidRPr="002E120A" w:rsidTr="00B1593A">
        <w:trPr>
          <w:trHeight w:val="1315"/>
        </w:trPr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B1593A" w:rsidRPr="002E120A" w:rsidRDefault="00B1593A" w:rsidP="00801454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 wp14:anchorId="637A6353" wp14:editId="694152E6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1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93A" w:rsidRPr="005178A5" w:rsidRDefault="00B1593A" w:rsidP="0080145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</w:tbl>
    <w:p w:rsidR="00B1593A" w:rsidRPr="002E120A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left="18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700094">
        <w:rPr>
          <w:rFonts w:ascii="Times New Roman" w:hAnsi="Times New Roman" w:cs="Times New Roman"/>
          <w:b/>
          <w:sz w:val="28"/>
          <w:szCs w:val="28"/>
        </w:rPr>
        <w:t>Льготы</w:t>
      </w:r>
      <w:r w:rsidRPr="002E120A">
        <w:rPr>
          <w:rFonts w:ascii="Times New Roman" w:hAnsi="Times New Roman" w:cs="Times New Roman"/>
          <w:sz w:val="28"/>
          <w:szCs w:val="28"/>
        </w:rPr>
        <w:t xml:space="preserve">, освобождающие от уплаты налога, установлены Налоговым </w:t>
      </w:r>
      <w:hyperlink r:id="rId12" w:history="1">
        <w:r w:rsidRPr="002E12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120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00094">
        <w:rPr>
          <w:rFonts w:ascii="Times New Roman" w:hAnsi="Times New Roman" w:cs="Times New Roman"/>
          <w:b/>
          <w:sz w:val="28"/>
          <w:szCs w:val="28"/>
        </w:rPr>
        <w:t>в отношении 15 категорий налогоплательщиков</w:t>
      </w:r>
      <w:r w:rsidRPr="002E120A">
        <w:rPr>
          <w:rFonts w:ascii="Times New Roman" w:hAnsi="Times New Roman" w:cs="Times New Roman"/>
          <w:sz w:val="28"/>
          <w:szCs w:val="28"/>
        </w:rPr>
        <w:t>: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68A9">
        <w:rPr>
          <w:rFonts w:ascii="Times New Roman" w:hAnsi="Times New Roman" w:cs="Times New Roman"/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868A9">
        <w:rPr>
          <w:rFonts w:ascii="Times New Roman" w:hAnsi="Times New Roman" w:cs="Times New Roman"/>
          <w:sz w:val="28"/>
          <w:szCs w:val="28"/>
        </w:rPr>
        <w:t>2) инвалиды I и II групп инвалидности;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868A9">
        <w:rPr>
          <w:rFonts w:ascii="Times New Roman" w:hAnsi="Times New Roman" w:cs="Times New Roman"/>
          <w:sz w:val="28"/>
          <w:szCs w:val="28"/>
        </w:rPr>
        <w:t>3) инвалиды с детства;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868A9">
        <w:rPr>
          <w:rFonts w:ascii="Times New Roman" w:hAnsi="Times New Roman" w:cs="Times New Roman"/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8A9">
        <w:rPr>
          <w:rFonts w:ascii="Times New Roman" w:hAnsi="Times New Roman" w:cs="Times New Roman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5868A9">
        <w:rPr>
          <w:rFonts w:ascii="Times New Roman" w:hAnsi="Times New Roman" w:cs="Times New Roman"/>
          <w:sz w:val="28"/>
          <w:szCs w:val="28"/>
        </w:rPr>
        <w:t xml:space="preserve"> частей действующей армии;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8A9">
        <w:rPr>
          <w:rFonts w:ascii="Times New Roman" w:hAnsi="Times New Roman" w:cs="Times New Roman"/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13" w:history="1">
        <w:r w:rsidRPr="005868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15.05.</w:t>
      </w:r>
      <w:r w:rsidRPr="005868A9">
        <w:rPr>
          <w:rFonts w:ascii="Times New Roman" w:hAnsi="Times New Roman" w:cs="Times New Roman"/>
          <w:sz w:val="28"/>
          <w:szCs w:val="28"/>
        </w:rPr>
        <w:t xml:space="preserve">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8A9">
        <w:rPr>
          <w:rFonts w:ascii="Times New Roman" w:hAnsi="Times New Roman" w:cs="Times New Roman"/>
          <w:sz w:val="28"/>
          <w:szCs w:val="28"/>
        </w:rPr>
        <w:t xml:space="preserve"> 1244-1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68A9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8A9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5868A9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868A9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8A9">
        <w:rPr>
          <w:rFonts w:ascii="Times New Roman" w:hAnsi="Times New Roman" w:cs="Times New Roman"/>
          <w:sz w:val="28"/>
          <w:szCs w:val="28"/>
        </w:rPr>
        <w:t xml:space="preserve"> 175-ФЗ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A9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A9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8A9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</w:t>
      </w:r>
      <w:proofErr w:type="gramEnd"/>
      <w:r w:rsidRPr="0058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A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868A9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r>
        <w:rPr>
          <w:rFonts w:ascii="Times New Roman" w:hAnsi="Times New Roman" w:cs="Times New Roman"/>
          <w:sz w:val="28"/>
          <w:szCs w:val="28"/>
        </w:rPr>
        <w:t>законом о</w:t>
      </w:r>
      <w:r w:rsidRPr="005868A9">
        <w:rPr>
          <w:rFonts w:ascii="Times New Roman" w:hAnsi="Times New Roman" w:cs="Times New Roman"/>
          <w:sz w:val="28"/>
          <w:szCs w:val="28"/>
        </w:rPr>
        <w:t>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868A9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8A9">
        <w:rPr>
          <w:rFonts w:ascii="Times New Roman" w:hAnsi="Times New Roman" w:cs="Times New Roman"/>
          <w:sz w:val="28"/>
          <w:szCs w:val="28"/>
        </w:rPr>
        <w:t xml:space="preserve"> 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A9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8A9">
        <w:rPr>
          <w:rFonts w:ascii="Times New Roman" w:hAnsi="Times New Roman" w:cs="Times New Roman"/>
          <w:sz w:val="28"/>
          <w:szCs w:val="28"/>
        </w:rPr>
        <w:t>;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868A9">
        <w:rPr>
          <w:rFonts w:ascii="Times New Roman" w:hAnsi="Times New Roman" w:cs="Times New Roman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868A9">
        <w:rPr>
          <w:rFonts w:ascii="Times New Roman" w:hAnsi="Times New Roman" w:cs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868A9">
        <w:rPr>
          <w:rFonts w:ascii="Times New Roman" w:hAnsi="Times New Roman" w:cs="Times New Roman"/>
          <w:sz w:val="28"/>
          <w:szCs w:val="28"/>
        </w:rPr>
        <w:t>9) члены семей военнослужащих, потерявших кормильца, признаваемые таковыми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5868A9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868A9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8A9">
        <w:rPr>
          <w:rFonts w:ascii="Times New Roman" w:hAnsi="Times New Roman" w:cs="Times New Roman"/>
          <w:sz w:val="28"/>
          <w:szCs w:val="28"/>
        </w:rPr>
        <w:t xml:space="preserve"> 76-ФЗ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A9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8A9">
        <w:rPr>
          <w:rFonts w:ascii="Times New Roman" w:hAnsi="Times New Roman" w:cs="Times New Roman"/>
          <w:sz w:val="28"/>
          <w:szCs w:val="28"/>
        </w:rPr>
        <w:t>;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868A9">
        <w:rPr>
          <w:rFonts w:ascii="Times New Roman" w:hAnsi="Times New Roman" w:cs="Times New Roman"/>
          <w:sz w:val="28"/>
          <w:szCs w:val="28"/>
        </w:rPr>
        <w:t xml:space="preserve">10) пенсионеры, получающие пенсии, назначаемые в порядке, установленном пенсионным </w:t>
      </w:r>
      <w:r>
        <w:rPr>
          <w:rFonts w:ascii="Times New Roman" w:hAnsi="Times New Roman" w:cs="Times New Roman"/>
          <w:sz w:val="28"/>
          <w:szCs w:val="28"/>
        </w:rPr>
        <w:t>законодательством,</w:t>
      </w:r>
      <w:r w:rsidRPr="005868A9">
        <w:rPr>
          <w:rFonts w:ascii="Times New Roman" w:hAnsi="Times New Roman" w:cs="Times New Roman"/>
          <w:sz w:val="28"/>
          <w:szCs w:val="28"/>
        </w:rPr>
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868A9">
        <w:rPr>
          <w:rFonts w:ascii="Times New Roman" w:hAnsi="Times New Roman" w:cs="Times New Roman"/>
          <w:sz w:val="28"/>
          <w:szCs w:val="28"/>
        </w:rPr>
        <w:lastRenderedPageBreak/>
        <w:t xml:space="preserve">11) граждане, уволенные с военной службы или </w:t>
      </w:r>
      <w:proofErr w:type="spellStart"/>
      <w:r w:rsidRPr="005868A9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Pr="005868A9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B1593A" w:rsidRPr="005868A9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868A9">
        <w:rPr>
          <w:rFonts w:ascii="Times New Roman" w:hAnsi="Times New Roman" w:cs="Times New Roman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1593A" w:rsidRPr="002E120A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5868A9">
        <w:rPr>
          <w:rFonts w:ascii="Times New Roman" w:hAnsi="Times New Roman" w:cs="Times New Roman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B1593A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физические лица, осуществляющие профессиональную творческую деятельность,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период такого их использования;</w:t>
      </w:r>
    </w:p>
    <w:p w:rsidR="00B1593A" w:rsidRDefault="00B1593A" w:rsidP="00B1593A">
      <w:pPr>
        <w:suppressAutoHyphens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физические лица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1593A" w:rsidRDefault="00B1593A" w:rsidP="00B1593A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Представительные о</w:t>
      </w:r>
      <w:r w:rsidRPr="00700094">
        <w:rPr>
          <w:rFonts w:ascii="Times New Roman" w:hAnsi="Times New Roman" w:cs="Times New Roman"/>
          <w:b/>
          <w:sz w:val="28"/>
          <w:szCs w:val="28"/>
        </w:rPr>
        <w:t xml:space="preserve">рганы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700094">
        <w:rPr>
          <w:rFonts w:ascii="Times New Roman" w:hAnsi="Times New Roman" w:cs="Times New Roman"/>
          <w:b/>
          <w:sz w:val="28"/>
          <w:szCs w:val="28"/>
        </w:rPr>
        <w:t>вправе устанавливать дополнительные льготы.</w:t>
      </w:r>
      <w:r w:rsidRPr="00700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Новопокровского сельского поселения Новопокровского района решил п</w:t>
      </w:r>
      <w:r>
        <w:rPr>
          <w:rFonts w:ascii="Times New Roman" w:hAnsi="Times New Roman"/>
          <w:sz w:val="28"/>
        </w:rPr>
        <w:t xml:space="preserve">редоставить налоговые льготы по налогу на имущество физических лиц в виде освобождения от его уплаты категории налогоплательщиков, относящихся к </w:t>
      </w:r>
      <w:r w:rsidRPr="004B4D3B">
        <w:rPr>
          <w:rFonts w:ascii="Times New Roman" w:hAnsi="Times New Roman"/>
          <w:i/>
          <w:sz w:val="28"/>
          <w:u w:val="single"/>
        </w:rPr>
        <w:t>многодетным семьям</w:t>
      </w:r>
      <w:r>
        <w:rPr>
          <w:rFonts w:ascii="Times New Roman" w:hAnsi="Times New Roman"/>
          <w:sz w:val="28"/>
        </w:rPr>
        <w:t>, в отношении одного объекта налогообложения каждого вида на весь налоговый период.</w:t>
      </w:r>
    </w:p>
    <w:p w:rsidR="00F3350E" w:rsidRDefault="00F3350E" w:rsidP="00F335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Налогоплательщики – физические лица, </w:t>
      </w:r>
      <w:r>
        <w:rPr>
          <w:rFonts w:ascii="Times New Roman" w:hAnsi="Times New Roman" w:cs="Times New Roman"/>
          <w:sz w:val="28"/>
          <w:szCs w:val="28"/>
        </w:rPr>
        <w:t>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93A" w:rsidRDefault="00B1593A" w:rsidP="00F335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0A">
        <w:rPr>
          <w:rFonts w:ascii="Times New Roman" w:hAnsi="Times New Roman" w:cs="Times New Roman"/>
          <w:bCs/>
          <w:sz w:val="28"/>
          <w:szCs w:val="28"/>
        </w:rPr>
        <w:t xml:space="preserve">Налоговая льгота предоставляется в отношении объекта налогообложения, </w:t>
      </w:r>
      <w:r w:rsidRPr="00700094">
        <w:rPr>
          <w:rFonts w:ascii="Times New Roman" w:hAnsi="Times New Roman" w:cs="Times New Roman"/>
          <w:b/>
          <w:bCs/>
          <w:sz w:val="28"/>
          <w:szCs w:val="28"/>
        </w:rPr>
        <w:t>не используемого налогоплательщиком в предпринимательской деятельности</w:t>
      </w:r>
      <w:r w:rsidRPr="002E1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93A" w:rsidRDefault="00B1593A" w:rsidP="00B1593A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3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"/>
        <w:gridCol w:w="1519"/>
        <w:gridCol w:w="8103"/>
        <w:gridCol w:w="65"/>
        <w:gridCol w:w="65"/>
      </w:tblGrid>
      <w:tr w:rsidR="00B1593A" w:rsidRPr="002E120A" w:rsidTr="004E595D">
        <w:trPr>
          <w:gridAfter w:val="1"/>
          <w:wAfter w:w="32" w:type="pct"/>
          <w:trHeight w:val="748"/>
        </w:trPr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3A" w:rsidRPr="002E120A" w:rsidRDefault="00B1593A" w:rsidP="00801454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 wp14:anchorId="09926FC2" wp14:editId="51D626D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4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93A" w:rsidRPr="005178A5" w:rsidRDefault="00B1593A" w:rsidP="0080145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B1593A" w:rsidRPr="00A517B8" w:rsidTr="004E595D">
        <w:trPr>
          <w:gridBefore w:val="1"/>
          <w:gridAfter w:val="2"/>
          <w:wBefore w:w="179" w:type="pct"/>
          <w:wAfter w:w="64" w:type="pct"/>
          <w:trHeight w:val="136"/>
        </w:trPr>
        <w:tc>
          <w:tcPr>
            <w:tcW w:w="47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3A" w:rsidRDefault="00B1593A" w:rsidP="00801454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 </w:t>
            </w:r>
          </w:p>
          <w:p w:rsidR="00B1593A" w:rsidRPr="00A517B8" w:rsidRDefault="00B1593A" w:rsidP="00801454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Pr="00A517B8">
              <w:rPr>
                <w:szCs w:val="28"/>
              </w:rPr>
              <w:t xml:space="preserve"> первые четыре налоговых периода. </w:t>
            </w:r>
            <w:r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Pr="00A517B8">
              <w:rPr>
                <w:szCs w:val="28"/>
              </w:rPr>
              <w:t>.</w:t>
            </w:r>
          </w:p>
          <w:p w:rsidR="00F3350E" w:rsidRDefault="00F3350E" w:rsidP="00801454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B1593A" w:rsidRPr="00A517B8" w:rsidRDefault="00B1593A" w:rsidP="00801454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lastRenderedPageBreak/>
              <w:t xml:space="preserve">Расчет налога проводится по формуле: </w:t>
            </w:r>
          </w:p>
        </w:tc>
      </w:tr>
      <w:tr w:rsidR="00B1593A" w:rsidRPr="00E02D05" w:rsidTr="004E595D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593A" w:rsidRDefault="00B1593A" w:rsidP="00801454">
            <w:pPr>
              <w:pStyle w:val="ConsPlusNormal"/>
              <w:ind w:firstLine="650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69DCAC" wp14:editId="51436E5A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3A" w:rsidRPr="006B5ACB" w:rsidRDefault="00B1593A" w:rsidP="00B1593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B1593A" w:rsidRPr="006B5ACB" w:rsidRDefault="00B1593A" w:rsidP="00B15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D518E" wp14:editId="055E8CC8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3A" w:rsidRPr="006B5ACB" w:rsidRDefault="00B1593A" w:rsidP="00B1593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25.05pt;margin-top:13.65pt;width:82.6pt;height: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B1593A" w:rsidRPr="006B5ACB" w:rsidRDefault="00B1593A" w:rsidP="00B15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B801E" wp14:editId="467EBFD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3A" w:rsidRPr="00954651" w:rsidRDefault="00B1593A" w:rsidP="00B1593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35pt;margin-top:12.85pt;width:78.15pt;height:57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B1593A" w:rsidRPr="00954651" w:rsidRDefault="00B1593A" w:rsidP="00B15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593A" w:rsidRDefault="00B1593A" w:rsidP="00801454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934746" wp14:editId="3821EE92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3A" w:rsidRPr="006B5ACB" w:rsidRDefault="00B1593A" w:rsidP="00B1593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15.75pt;margin-top:5.85pt;width:75.85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B1593A" w:rsidRPr="006B5ACB" w:rsidRDefault="00B1593A" w:rsidP="00B15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593A" w:rsidRDefault="00B1593A" w:rsidP="00801454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CA1BFA" wp14:editId="4C9FFD7E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CCA30A" wp14:editId="35978F6C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95.9pt;margin-top:5.8pt;width:11.65pt;height:8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660571" wp14:editId="6EEB8668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408.6pt;margin-top:5.8pt;width:.0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903320" wp14:editId="23062952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401.65pt;margin-top:11.15pt;width:13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BE856" wp14:editId="4CBCF1E6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5.65pt;margin-top:5.8pt;width:1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8E969" wp14:editId="103F275B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5.65pt;margin-top:14.25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</w:t>
            </w:r>
          </w:p>
          <w:p w:rsidR="00B1593A" w:rsidRPr="00E02D05" w:rsidRDefault="00B1593A" w:rsidP="00801454">
            <w:pPr>
              <w:pStyle w:val="ConsPlusNormal"/>
              <w:ind w:firstLine="650"/>
              <w:jc w:val="both"/>
            </w:pPr>
          </w:p>
        </w:tc>
      </w:tr>
    </w:tbl>
    <w:p w:rsidR="00057790" w:rsidRDefault="00057790" w:rsidP="00057790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понижающий коэффициент:</w:t>
      </w:r>
    </w:p>
    <w:p w:rsidR="00057790" w:rsidRDefault="00057790" w:rsidP="00057790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0,2 – применяется в первом году введения налога, </w:t>
      </w:r>
    </w:p>
    <w:p w:rsidR="00057790" w:rsidRDefault="00057790" w:rsidP="00057790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0,4 – во втором году введения налога, </w:t>
      </w:r>
    </w:p>
    <w:p w:rsidR="00057790" w:rsidRDefault="00057790" w:rsidP="00057790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0,6 – в третьем году, </w:t>
      </w:r>
    </w:p>
    <w:p w:rsidR="00057790" w:rsidRPr="002E120A" w:rsidRDefault="00057790" w:rsidP="00057790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20A">
        <w:rPr>
          <w:rFonts w:ascii="Times New Roman" w:eastAsia="Times New Roman" w:hAnsi="Times New Roman" w:cs="Times New Roman"/>
          <w:color w:val="000000"/>
          <w:sz w:val="28"/>
          <w:szCs w:val="28"/>
        </w:rPr>
        <w:t>0,8 – в четвертом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790" w:rsidRPr="00F41511" w:rsidRDefault="00057790" w:rsidP="00057790">
      <w:pPr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F4151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F41511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1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511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инвентаризационной</w:t>
      </w:r>
      <w:r w:rsidRPr="00F41511">
        <w:rPr>
          <w:rFonts w:ascii="Times New Roman" w:hAnsi="Times New Roman" w:cs="Times New Roman"/>
          <w:sz w:val="28"/>
          <w:szCs w:val="28"/>
        </w:rPr>
        <w:t xml:space="preserve"> стоимости </w:t>
      </w:r>
      <w:r>
        <w:rPr>
          <w:rFonts w:ascii="Times New Roman" w:hAnsi="Times New Roman" w:cs="Times New Roman"/>
          <w:sz w:val="28"/>
          <w:szCs w:val="28"/>
        </w:rPr>
        <w:t>выше суммы</w:t>
      </w:r>
      <w:r w:rsidRPr="00F41511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1511">
        <w:rPr>
          <w:rFonts w:ascii="Times New Roman" w:hAnsi="Times New Roman" w:cs="Times New Roman"/>
          <w:sz w:val="28"/>
          <w:szCs w:val="28"/>
        </w:rPr>
        <w:t xml:space="preserve"> исходя из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Pr="00F41511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51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налога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подлежащая уплате, исчисляется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</w:t>
      </w:r>
      <w:r w:rsidRPr="00F41511">
        <w:rPr>
          <w:rFonts w:ascii="Times New Roman" w:hAnsi="Times New Roman" w:cs="Times New Roman"/>
          <w:sz w:val="28"/>
          <w:szCs w:val="28"/>
        </w:rPr>
        <w:t xml:space="preserve"> из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без учета понижающего коэффициента</w:t>
      </w:r>
      <w:r w:rsidRPr="00F41511">
        <w:rPr>
          <w:rFonts w:ascii="Times New Roman" w:hAnsi="Times New Roman" w:cs="Times New Roman"/>
          <w:sz w:val="28"/>
          <w:szCs w:val="28"/>
        </w:rPr>
        <w:t>.</w:t>
      </w:r>
    </w:p>
    <w:p w:rsidR="00B1593A" w:rsidRPr="008E7D06" w:rsidRDefault="00057790" w:rsidP="008E7D06">
      <w:pPr>
        <w:suppressAutoHyphens/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8E7D06">
        <w:rPr>
          <w:rFonts w:ascii="Times New Roman" w:hAnsi="Times New Roman" w:cs="Times New Roman"/>
          <w:sz w:val="28"/>
          <w:szCs w:val="28"/>
        </w:rPr>
        <w:t>Для расчета налога на сайте ФНС России действует «Налоговый калькулятор».</w:t>
      </w:r>
    </w:p>
    <w:p w:rsidR="00057790" w:rsidRDefault="00057790" w:rsidP="00057790">
      <w:pPr>
        <w:suppressAutoHyphens/>
        <w:spacing w:after="0" w:line="240" w:lineRule="auto"/>
        <w:rPr>
          <w:szCs w:val="28"/>
        </w:rPr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7"/>
        <w:gridCol w:w="8112"/>
      </w:tblGrid>
      <w:tr w:rsidR="00057790" w:rsidRPr="002E120A" w:rsidTr="00207E3E">
        <w:trPr>
          <w:trHeight w:val="95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:rsidR="00057790" w:rsidRPr="002E120A" w:rsidRDefault="00057790" w:rsidP="00801454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 wp14:anchorId="671BD1B6" wp14:editId="31492D1A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5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790" w:rsidRPr="005178A5" w:rsidRDefault="00057790" w:rsidP="0080145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</w:tbl>
    <w:p w:rsidR="00207E3E" w:rsidRPr="002E120A" w:rsidRDefault="00207E3E" w:rsidP="00207E3E">
      <w:pPr>
        <w:pStyle w:val="ConsPlusNormal"/>
        <w:ind w:firstLine="648"/>
        <w:jc w:val="both"/>
        <w:rPr>
          <w:szCs w:val="28"/>
        </w:rPr>
      </w:pPr>
      <w:r w:rsidRPr="002E120A">
        <w:rPr>
          <w:szCs w:val="28"/>
        </w:rPr>
        <w:t xml:space="preserve">Налог уплачивается на основании </w:t>
      </w:r>
      <w:r w:rsidRPr="00700094">
        <w:rPr>
          <w:b/>
          <w:szCs w:val="28"/>
        </w:rPr>
        <w:t>налогового уведомления</w:t>
      </w:r>
      <w:r w:rsidRPr="002E120A">
        <w:rPr>
          <w:szCs w:val="28"/>
        </w:rPr>
        <w:t>, направляемого налогоплательщику налоговым органом</w:t>
      </w:r>
      <w:r>
        <w:rPr>
          <w:szCs w:val="28"/>
        </w:rPr>
        <w:t xml:space="preserve"> </w:t>
      </w:r>
      <w:r w:rsidRPr="00700094">
        <w:rPr>
          <w:b/>
          <w:szCs w:val="28"/>
        </w:rPr>
        <w:t>путем размещения в «Личном кабинете налогоплательщика»</w:t>
      </w:r>
      <w:r w:rsidRPr="002E120A">
        <w:rPr>
          <w:szCs w:val="28"/>
        </w:rPr>
        <w:t>.</w:t>
      </w:r>
    </w:p>
    <w:p w:rsidR="00057790" w:rsidRDefault="00207E3E" w:rsidP="005143E9">
      <w:p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20A">
        <w:rPr>
          <w:rFonts w:ascii="Times New Roman" w:eastAsia="Times New Roman" w:hAnsi="Times New Roman" w:cs="Times New Roman"/>
          <w:sz w:val="28"/>
          <w:szCs w:val="28"/>
        </w:rPr>
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E120A">
        <w:rPr>
          <w:rFonts w:ascii="Times New Roman" w:eastAsia="Times New Roman" w:hAnsi="Times New Roman" w:cs="Times New Roman"/>
          <w:sz w:val="28"/>
          <w:szCs w:val="28"/>
        </w:rPr>
        <w:t xml:space="preserve"> обратиться в налоговую инспекцию по месту жительства или нахождения имущества.</w:t>
      </w:r>
    </w:p>
    <w:p w:rsidR="00207E3E" w:rsidRDefault="00207E3E" w:rsidP="00207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7"/>
        <w:gridCol w:w="8112"/>
      </w:tblGrid>
      <w:tr w:rsidR="00207E3E" w:rsidRPr="002E120A" w:rsidTr="00207E3E">
        <w:trPr>
          <w:trHeight w:val="864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:rsidR="00207E3E" w:rsidRPr="002E120A" w:rsidRDefault="00207E3E" w:rsidP="00801454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 wp14:anchorId="5F540D32" wp14:editId="368B0D55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6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E3E" w:rsidRPr="005178A5" w:rsidRDefault="00207E3E" w:rsidP="0080145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</w:tbl>
    <w:p w:rsidR="00207E3E" w:rsidRPr="005143E9" w:rsidRDefault="00207E3E" w:rsidP="005143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E9">
        <w:rPr>
          <w:rFonts w:ascii="Times New Roman" w:eastAsia="Times New Roman" w:hAnsi="Times New Roman" w:cs="Times New Roman"/>
          <w:sz w:val="28"/>
          <w:szCs w:val="28"/>
        </w:rPr>
        <w:t>Не позднее 1 декабря года, следующего за истекшим налоговым периодом (например, за 2017 год – срок уплаты не позднее 01.12.2018).</w:t>
      </w:r>
    </w:p>
    <w:p w:rsidR="001174AB" w:rsidRPr="001174AB" w:rsidRDefault="001174AB" w:rsidP="001174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4AB" w:rsidRPr="001174AB" w:rsidSect="008B6DD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B"/>
    <w:rsid w:val="00057790"/>
    <w:rsid w:val="001174AB"/>
    <w:rsid w:val="00207E3E"/>
    <w:rsid w:val="003B0A41"/>
    <w:rsid w:val="004B4D3B"/>
    <w:rsid w:val="004E595D"/>
    <w:rsid w:val="005143E9"/>
    <w:rsid w:val="008B6DD6"/>
    <w:rsid w:val="008E7D06"/>
    <w:rsid w:val="00B1593A"/>
    <w:rsid w:val="00F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A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B159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A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B159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4661BB4B1597056BD338A19B4AAC4592C186BF4E166B60E90B57A82716F8j3iAH" TargetMode="External"/><Relationship Id="rId13" Type="http://schemas.openxmlformats.org/officeDocument/2006/relationships/hyperlink" Target="consultantplus://offline/ref=CE0DB02085F042E6DDA63D9E8C157713218BA0D024AE247A2DFD4C75B4J66A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B38582C89143BC9616A09BA45EE25B96C683940CD7214FC50C78462531F52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522E-DBCD-4532-A5AC-2E5C3244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dcterms:created xsi:type="dcterms:W3CDTF">2017-12-05T10:40:00Z</dcterms:created>
  <dcterms:modified xsi:type="dcterms:W3CDTF">2017-12-05T10:56:00Z</dcterms:modified>
</cp:coreProperties>
</file>