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7D7" w:rsidRDefault="001D53F7" w:rsidP="00C067D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муниципальной программы </w:t>
      </w:r>
    </w:p>
    <w:p w:rsidR="001D53F7" w:rsidRDefault="001D53F7" w:rsidP="00C067D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</w:p>
    <w:p w:rsidR="00144402" w:rsidRPr="00547DF8" w:rsidRDefault="001D53F7" w:rsidP="0014440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DF8">
        <w:rPr>
          <w:rFonts w:ascii="Times New Roman" w:hAnsi="Times New Roman" w:cs="Times New Roman"/>
          <w:b/>
          <w:sz w:val="28"/>
          <w:szCs w:val="28"/>
        </w:rPr>
        <w:t>«Информационное освещение»</w:t>
      </w:r>
      <w:r w:rsidR="003A096F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473579">
        <w:rPr>
          <w:rFonts w:ascii="Times New Roman" w:hAnsi="Times New Roman" w:cs="Times New Roman"/>
          <w:b/>
          <w:sz w:val="28"/>
          <w:szCs w:val="28"/>
        </w:rPr>
        <w:t>4</w:t>
      </w:r>
      <w:r w:rsidR="00144402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1F1E11" w:rsidRDefault="001F1E11" w:rsidP="001E2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целевых программ используются в целях обеспечения объективных решений по составу целевых программ, предлагаемых к финансированию на очередной финансовый год, и распределение средств по целевым программам с учетом хода их реализации. В соответствии с бюджетными показателями был проведен анализ эффективности и результативности муниципальных программ.</w:t>
      </w:r>
    </w:p>
    <w:p w:rsidR="001D53F7" w:rsidRPr="009F53D9" w:rsidRDefault="001D53F7" w:rsidP="001D53F7">
      <w:pPr>
        <w:spacing w:after="0"/>
        <w:ind w:firstLine="851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B63AF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пальная программа «Информационное освещение</w:t>
      </w:r>
      <w:r w:rsidRPr="007B56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Новопокровского сельского поселения от </w:t>
      </w:r>
      <w:r w:rsidR="00786137">
        <w:rPr>
          <w:rFonts w:ascii="Times New Roman" w:hAnsi="Times New Roman" w:cs="Times New Roman"/>
          <w:sz w:val="28"/>
          <w:szCs w:val="28"/>
        </w:rPr>
        <w:t>14</w:t>
      </w:r>
      <w:r w:rsidR="00C271EA">
        <w:rPr>
          <w:rFonts w:ascii="Times New Roman" w:hAnsi="Times New Roman" w:cs="Times New Roman"/>
          <w:sz w:val="28"/>
          <w:szCs w:val="28"/>
        </w:rPr>
        <w:t> </w:t>
      </w:r>
      <w:r w:rsidR="00786137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86137">
        <w:rPr>
          <w:rFonts w:ascii="Times New Roman" w:hAnsi="Times New Roman" w:cs="Times New Roman"/>
          <w:sz w:val="28"/>
          <w:szCs w:val="28"/>
        </w:rPr>
        <w:t>9</w:t>
      </w:r>
      <w:r w:rsidR="00C271EA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86137">
        <w:rPr>
          <w:rFonts w:ascii="Times New Roman" w:hAnsi="Times New Roman" w:cs="Times New Roman"/>
          <w:sz w:val="28"/>
          <w:szCs w:val="28"/>
        </w:rPr>
        <w:t>198</w:t>
      </w:r>
      <w:r w:rsidR="00C804D5">
        <w:rPr>
          <w:rFonts w:ascii="Times New Roman" w:hAnsi="Times New Roman" w:cs="Times New Roman"/>
          <w:sz w:val="28"/>
          <w:szCs w:val="28"/>
        </w:rPr>
        <w:t>. Изменения в программу на 202</w:t>
      </w:r>
      <w:r w:rsidR="00473579">
        <w:rPr>
          <w:rFonts w:ascii="Times New Roman" w:hAnsi="Times New Roman" w:cs="Times New Roman"/>
          <w:sz w:val="28"/>
          <w:szCs w:val="28"/>
        </w:rPr>
        <w:t xml:space="preserve">4 </w:t>
      </w:r>
      <w:r w:rsidR="007200D8">
        <w:rPr>
          <w:rFonts w:ascii="Times New Roman" w:hAnsi="Times New Roman" w:cs="Times New Roman"/>
          <w:sz w:val="28"/>
          <w:szCs w:val="28"/>
        </w:rPr>
        <w:t>год вносились 28 декабря 2024</w:t>
      </w:r>
      <w:r w:rsidR="00C804D5">
        <w:rPr>
          <w:rFonts w:ascii="Times New Roman" w:hAnsi="Times New Roman" w:cs="Times New Roman"/>
          <w:sz w:val="28"/>
          <w:szCs w:val="28"/>
        </w:rPr>
        <w:t xml:space="preserve"> г. № 220</w:t>
      </w:r>
      <w:r w:rsidRPr="009F53D9">
        <w:rPr>
          <w:rFonts w:ascii="Times New Roman" w:hAnsi="Times New Roman" w:cs="Times New Roman"/>
          <w:spacing w:val="-20"/>
          <w:sz w:val="28"/>
          <w:szCs w:val="28"/>
        </w:rPr>
        <w:t xml:space="preserve">. </w:t>
      </w:r>
    </w:p>
    <w:p w:rsidR="00332E73" w:rsidRDefault="00332E73" w:rsidP="001E2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финансирования, предусмотренный на реализацию муниципальной программы «</w:t>
      </w:r>
      <w:r w:rsidR="00C067D7">
        <w:rPr>
          <w:rFonts w:ascii="Times New Roman" w:hAnsi="Times New Roman" w:cs="Times New Roman"/>
          <w:sz w:val="28"/>
          <w:szCs w:val="28"/>
        </w:rPr>
        <w:t>Информационное освещение</w:t>
      </w:r>
      <w:r>
        <w:rPr>
          <w:rFonts w:ascii="Times New Roman" w:hAnsi="Times New Roman" w:cs="Times New Roman"/>
          <w:sz w:val="28"/>
          <w:szCs w:val="28"/>
        </w:rPr>
        <w:t>», на 2</w:t>
      </w:r>
      <w:r w:rsidR="002D0C92">
        <w:rPr>
          <w:rFonts w:ascii="Times New Roman" w:hAnsi="Times New Roman" w:cs="Times New Roman"/>
          <w:sz w:val="28"/>
          <w:szCs w:val="28"/>
        </w:rPr>
        <w:t>02</w:t>
      </w:r>
      <w:r w:rsidR="007200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473579">
        <w:rPr>
          <w:rFonts w:ascii="Times New Roman" w:hAnsi="Times New Roman" w:cs="Times New Roman"/>
          <w:sz w:val="28"/>
          <w:szCs w:val="28"/>
        </w:rPr>
        <w:t>400</w:t>
      </w:r>
      <w:r w:rsidR="00C804D5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C271EA">
        <w:rPr>
          <w:rFonts w:ascii="Times New Roman" w:hAnsi="Times New Roman" w:cs="Times New Roman"/>
          <w:sz w:val="28"/>
          <w:szCs w:val="28"/>
        </w:rPr>
        <w:t>ыс. рублей. Фактически израсходовано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3579">
        <w:rPr>
          <w:rFonts w:ascii="Times New Roman" w:hAnsi="Times New Roman" w:cs="Times New Roman"/>
          <w:sz w:val="28"/>
          <w:szCs w:val="28"/>
        </w:rPr>
        <w:t>264,2</w:t>
      </w:r>
      <w:r w:rsidR="00A34734">
        <w:rPr>
          <w:rFonts w:ascii="Times New Roman" w:hAnsi="Times New Roman" w:cs="Times New Roman"/>
          <w:sz w:val="28"/>
          <w:szCs w:val="28"/>
        </w:rPr>
        <w:t xml:space="preserve"> тыс. рублей, процент </w:t>
      </w: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73579">
        <w:rPr>
          <w:rFonts w:ascii="Times New Roman" w:hAnsi="Times New Roman" w:cs="Times New Roman"/>
          <w:sz w:val="28"/>
          <w:szCs w:val="28"/>
        </w:rPr>
        <w:t>66</w:t>
      </w:r>
      <w:r w:rsidR="00C804D5">
        <w:rPr>
          <w:rFonts w:ascii="Times New Roman" w:hAnsi="Times New Roman" w:cs="Times New Roman"/>
          <w:sz w:val="28"/>
          <w:szCs w:val="28"/>
        </w:rPr>
        <w:t>,0</w:t>
      </w:r>
      <w:r w:rsidR="00C067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C271EA" w:rsidRDefault="00552741" w:rsidP="005C545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программы.</w:t>
      </w:r>
      <w:r w:rsidR="00C271EA">
        <w:rPr>
          <w:rFonts w:ascii="Times New Roman" w:hAnsi="Times New Roman" w:cs="Times New Roman"/>
          <w:sz w:val="28"/>
          <w:szCs w:val="28"/>
        </w:rPr>
        <w:t xml:space="preserve"> </w:t>
      </w:r>
      <w:r w:rsidR="00B63D0B" w:rsidRPr="005842D3">
        <w:rPr>
          <w:rFonts w:ascii="Times New Roman" w:hAnsi="Times New Roman" w:cs="Times New Roman"/>
          <w:sz w:val="28"/>
          <w:szCs w:val="28"/>
        </w:rPr>
        <w:t>Степень достижения планового значения целе</w:t>
      </w:r>
      <w:bookmarkStart w:id="0" w:name="_GoBack"/>
      <w:bookmarkEnd w:id="0"/>
      <w:r w:rsidR="00B63D0B" w:rsidRPr="005842D3">
        <w:rPr>
          <w:rFonts w:ascii="Times New Roman" w:hAnsi="Times New Roman" w:cs="Times New Roman"/>
          <w:sz w:val="28"/>
          <w:szCs w:val="28"/>
        </w:rPr>
        <w:t>вого показателя, характериз</w:t>
      </w:r>
      <w:r w:rsidR="00B63D0B">
        <w:rPr>
          <w:rFonts w:ascii="Times New Roman" w:hAnsi="Times New Roman" w:cs="Times New Roman"/>
          <w:sz w:val="28"/>
          <w:szCs w:val="28"/>
        </w:rPr>
        <w:t>ующего цели и задачи муниципальной</w:t>
      </w:r>
      <w:r w:rsidR="00B63D0B" w:rsidRPr="005842D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52DEC">
        <w:rPr>
          <w:rFonts w:ascii="Times New Roman" w:hAnsi="Times New Roman" w:cs="Times New Roman"/>
          <w:sz w:val="28"/>
          <w:szCs w:val="28"/>
        </w:rPr>
        <w:t>:</w:t>
      </w:r>
    </w:p>
    <w:p w:rsidR="00F52DEC" w:rsidRDefault="001E2480" w:rsidP="00C271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4296C">
        <w:rPr>
          <w:rFonts w:ascii="Times New Roman" w:hAnsi="Times New Roman"/>
          <w:sz w:val="16"/>
          <w:szCs w:val="16"/>
        </w:rPr>
        <w:t>ДП</w:t>
      </w:r>
      <w:r>
        <w:rPr>
          <w:rFonts w:ascii="Times New Roman" w:hAnsi="Times New Roman"/>
          <w:sz w:val="28"/>
          <w:szCs w:val="28"/>
        </w:rPr>
        <w:t xml:space="preserve"> = З</w:t>
      </w:r>
      <w:r w:rsidRPr="00AB615B">
        <w:rPr>
          <w:rFonts w:ascii="Times New Roman" w:hAnsi="Times New Roman"/>
          <w:sz w:val="28"/>
          <w:szCs w:val="28"/>
          <w:vertAlign w:val="subscript"/>
        </w:rPr>
        <w:t>Ф</w:t>
      </w:r>
      <w:r>
        <w:rPr>
          <w:rFonts w:ascii="Times New Roman" w:hAnsi="Times New Roman"/>
          <w:sz w:val="28"/>
          <w:szCs w:val="28"/>
        </w:rPr>
        <w:t xml:space="preserve"> / З</w:t>
      </w:r>
      <w:r w:rsidRPr="00AB615B">
        <w:rPr>
          <w:rFonts w:ascii="Times New Roman" w:hAnsi="Times New Roman"/>
          <w:sz w:val="28"/>
          <w:szCs w:val="28"/>
          <w:vertAlign w:val="subscript"/>
        </w:rPr>
        <w:t>П</w:t>
      </w:r>
    </w:p>
    <w:p w:rsidR="0091552C" w:rsidRDefault="0091552C" w:rsidP="0091552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C7588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="00C271EA">
        <w:rPr>
          <w:rFonts w:ascii="Times New Roman" w:eastAsia="Times New Roman" w:hAnsi="Times New Roman" w:cs="Times New Roman"/>
          <w:sz w:val="28"/>
          <w:szCs w:val="28"/>
        </w:rPr>
        <w:t xml:space="preserve"> = (0,</w:t>
      </w:r>
      <w:r w:rsidR="00473579">
        <w:rPr>
          <w:rFonts w:ascii="Times New Roman" w:eastAsia="Times New Roman" w:hAnsi="Times New Roman" w:cs="Times New Roman"/>
          <w:sz w:val="28"/>
          <w:szCs w:val="28"/>
        </w:rPr>
        <w:t>66</w:t>
      </w:r>
      <w:r w:rsidR="00C804D5">
        <w:rPr>
          <w:rFonts w:ascii="Times New Roman" w:eastAsia="Times New Roman" w:hAnsi="Times New Roman" w:cs="Times New Roman"/>
          <w:sz w:val="28"/>
          <w:szCs w:val="28"/>
        </w:rPr>
        <w:t>+0,</w:t>
      </w:r>
      <w:r w:rsidR="00473579">
        <w:rPr>
          <w:rFonts w:ascii="Times New Roman" w:eastAsia="Times New Roman" w:hAnsi="Times New Roman" w:cs="Times New Roman"/>
          <w:sz w:val="28"/>
          <w:szCs w:val="28"/>
        </w:rPr>
        <w:t>66</w:t>
      </w:r>
      <w:r w:rsidR="00C271EA">
        <w:rPr>
          <w:rFonts w:ascii="Times New Roman" w:eastAsia="Times New Roman" w:hAnsi="Times New Roman" w:cs="Times New Roman"/>
          <w:sz w:val="28"/>
          <w:szCs w:val="28"/>
        </w:rPr>
        <w:t>)/2 = 0,</w:t>
      </w:r>
      <w:r w:rsidR="00473579">
        <w:rPr>
          <w:rFonts w:ascii="Times New Roman" w:eastAsia="Times New Roman" w:hAnsi="Times New Roman" w:cs="Times New Roman"/>
          <w:sz w:val="28"/>
          <w:szCs w:val="28"/>
        </w:rPr>
        <w:t>66</w:t>
      </w:r>
    </w:p>
    <w:p w:rsidR="0091552C" w:rsidRPr="0091552C" w:rsidRDefault="0091552C" w:rsidP="0091552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37F">
        <w:rPr>
          <w:rFonts w:ascii="Times New Roman" w:hAnsi="Times New Roman" w:cs="Times New Roman"/>
          <w:bCs/>
          <w:sz w:val="28"/>
          <w:szCs w:val="28"/>
        </w:rPr>
        <w:t xml:space="preserve">Оценка степени соответствия запланированному уровню </w:t>
      </w:r>
      <w:r>
        <w:rPr>
          <w:rFonts w:ascii="Times New Roman" w:hAnsi="Times New Roman" w:cs="Times New Roman"/>
          <w:bCs/>
          <w:sz w:val="28"/>
          <w:szCs w:val="28"/>
        </w:rPr>
        <w:t>затрат:</w:t>
      </w:r>
    </w:p>
    <w:p w:rsidR="0091552C" w:rsidRDefault="0091552C" w:rsidP="0091552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Фп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1552C" w:rsidRDefault="0091552C" w:rsidP="0091552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 = </w:t>
      </w:r>
      <w:r w:rsidR="00473579">
        <w:rPr>
          <w:rFonts w:ascii="Times New Roman" w:hAnsi="Times New Roman" w:cs="Times New Roman"/>
          <w:sz w:val="28"/>
          <w:szCs w:val="28"/>
        </w:rPr>
        <w:t>264,2</w:t>
      </w:r>
      <w:r w:rsidR="00C804D5">
        <w:rPr>
          <w:rFonts w:ascii="Times New Roman" w:hAnsi="Times New Roman" w:cs="Times New Roman"/>
          <w:sz w:val="28"/>
          <w:szCs w:val="28"/>
        </w:rPr>
        <w:t xml:space="preserve"> / 4</w:t>
      </w:r>
      <w:r w:rsidR="00473579">
        <w:rPr>
          <w:rFonts w:ascii="Times New Roman" w:hAnsi="Times New Roman" w:cs="Times New Roman"/>
          <w:sz w:val="28"/>
          <w:szCs w:val="28"/>
        </w:rPr>
        <w:t>00</w:t>
      </w:r>
      <w:r w:rsidR="00C804D5">
        <w:rPr>
          <w:rFonts w:ascii="Times New Roman" w:hAnsi="Times New Roman" w:cs="Times New Roman"/>
          <w:sz w:val="28"/>
          <w:szCs w:val="28"/>
        </w:rPr>
        <w:t>,0 = 0,</w:t>
      </w:r>
      <w:r w:rsidR="00473579">
        <w:rPr>
          <w:rFonts w:ascii="Times New Roman" w:hAnsi="Times New Roman" w:cs="Times New Roman"/>
          <w:sz w:val="28"/>
          <w:szCs w:val="28"/>
        </w:rPr>
        <w:t>66</w:t>
      </w:r>
      <w:r w:rsidR="00C271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93F" w:rsidRDefault="00694C83" w:rsidP="001E24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</w:t>
      </w:r>
      <w:r w:rsidR="0038193F">
        <w:rPr>
          <w:rFonts w:ascii="Times New Roman" w:hAnsi="Times New Roman" w:cs="Times New Roman"/>
          <w:sz w:val="28"/>
          <w:szCs w:val="28"/>
        </w:rPr>
        <w:t>с</w:t>
      </w:r>
      <w:r w:rsidR="0038193F" w:rsidRPr="005842D3">
        <w:rPr>
          <w:rFonts w:ascii="Times New Roman" w:hAnsi="Times New Roman" w:cs="Times New Roman"/>
          <w:sz w:val="28"/>
          <w:szCs w:val="28"/>
        </w:rPr>
        <w:t>тепен</w:t>
      </w:r>
      <w:r w:rsidR="0038193F">
        <w:rPr>
          <w:rFonts w:ascii="Times New Roman" w:hAnsi="Times New Roman" w:cs="Times New Roman"/>
          <w:sz w:val="28"/>
          <w:szCs w:val="28"/>
        </w:rPr>
        <w:t>и</w:t>
      </w:r>
      <w:r w:rsidR="0038193F" w:rsidRPr="005842D3">
        <w:rPr>
          <w:rFonts w:ascii="Times New Roman" w:hAnsi="Times New Roman" w:cs="Times New Roman"/>
          <w:sz w:val="28"/>
          <w:szCs w:val="28"/>
        </w:rPr>
        <w:t xml:space="preserve"> достижения планового значения целевого показателя</w:t>
      </w:r>
      <w:r w:rsidR="0038193F">
        <w:rPr>
          <w:rFonts w:ascii="Times New Roman" w:hAnsi="Times New Roman" w:cs="Times New Roman"/>
          <w:sz w:val="28"/>
          <w:szCs w:val="28"/>
        </w:rPr>
        <w:t xml:space="preserve"> и о</w:t>
      </w:r>
      <w:r w:rsidR="0038193F" w:rsidRPr="0043137F">
        <w:rPr>
          <w:rFonts w:ascii="Times New Roman" w:hAnsi="Times New Roman" w:cs="Times New Roman"/>
          <w:bCs/>
          <w:sz w:val="28"/>
          <w:szCs w:val="28"/>
        </w:rPr>
        <w:t>ценк</w:t>
      </w:r>
      <w:r w:rsidR="0038193F">
        <w:rPr>
          <w:rFonts w:ascii="Times New Roman" w:hAnsi="Times New Roman" w:cs="Times New Roman"/>
          <w:bCs/>
          <w:sz w:val="28"/>
          <w:szCs w:val="28"/>
        </w:rPr>
        <w:t>и</w:t>
      </w:r>
      <w:r w:rsidR="0038193F" w:rsidRPr="0043137F">
        <w:rPr>
          <w:rFonts w:ascii="Times New Roman" w:hAnsi="Times New Roman" w:cs="Times New Roman"/>
          <w:bCs/>
          <w:sz w:val="28"/>
          <w:szCs w:val="28"/>
        </w:rPr>
        <w:t xml:space="preserve"> степени соответствия запланированному уровню </w:t>
      </w:r>
      <w:r w:rsidR="0038193F">
        <w:rPr>
          <w:rFonts w:ascii="Times New Roman" w:hAnsi="Times New Roman" w:cs="Times New Roman"/>
          <w:bCs/>
          <w:sz w:val="28"/>
          <w:szCs w:val="28"/>
        </w:rPr>
        <w:t>затрат</w:t>
      </w:r>
      <w:r w:rsidR="00107420">
        <w:rPr>
          <w:rFonts w:ascii="Times New Roman" w:hAnsi="Times New Roman" w:cs="Times New Roman"/>
          <w:bCs/>
          <w:sz w:val="28"/>
          <w:szCs w:val="28"/>
        </w:rPr>
        <w:t>:</w:t>
      </w:r>
    </w:p>
    <w:p w:rsidR="0091552C" w:rsidRDefault="0091552C" w:rsidP="0091552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4F2FAD">
        <w:rPr>
          <w:rFonts w:ascii="Times New Roman" w:hAnsi="Times New Roman"/>
          <w:sz w:val="16"/>
          <w:szCs w:val="16"/>
        </w:rPr>
        <w:t>МП</w:t>
      </w:r>
      <w:r>
        <w:rPr>
          <w:rFonts w:ascii="Times New Roman" w:hAnsi="Times New Roman"/>
          <w:sz w:val="28"/>
          <w:szCs w:val="28"/>
        </w:rPr>
        <w:t xml:space="preserve"> = С</w:t>
      </w:r>
      <w:r w:rsidRPr="004F2FAD">
        <w:rPr>
          <w:rFonts w:ascii="Times New Roman" w:hAnsi="Times New Roman"/>
          <w:sz w:val="16"/>
          <w:szCs w:val="16"/>
        </w:rPr>
        <w:t>Д</w:t>
      </w:r>
      <w:r>
        <w:rPr>
          <w:rFonts w:ascii="Times New Roman" w:hAnsi="Times New Roman"/>
          <w:sz w:val="16"/>
          <w:szCs w:val="16"/>
        </w:rPr>
        <w:t>Ц</w:t>
      </w:r>
      <w:r>
        <w:rPr>
          <w:rFonts w:ascii="Times New Roman" w:hAnsi="Times New Roman"/>
          <w:sz w:val="28"/>
          <w:szCs w:val="28"/>
        </w:rPr>
        <w:t xml:space="preserve"> * У</w:t>
      </w:r>
      <w:r w:rsidRPr="004F2FAD">
        <w:rPr>
          <w:rFonts w:ascii="Times New Roman" w:hAnsi="Times New Roman"/>
          <w:sz w:val="16"/>
          <w:szCs w:val="16"/>
        </w:rPr>
        <w:t>Ф</w:t>
      </w:r>
    </w:p>
    <w:p w:rsidR="0091552C" w:rsidRPr="005842D3" w:rsidRDefault="0091552C" w:rsidP="0091552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Эмп</w:t>
      </w:r>
      <w:proofErr w:type="spellEnd"/>
      <w:r w:rsidR="00C271EA">
        <w:rPr>
          <w:rFonts w:ascii="Times New Roman" w:hAnsi="Times New Roman" w:cs="Times New Roman"/>
          <w:sz w:val="28"/>
          <w:szCs w:val="28"/>
        </w:rPr>
        <w:t xml:space="preserve"> = 0,</w:t>
      </w:r>
      <w:r w:rsidR="00473579">
        <w:rPr>
          <w:rFonts w:ascii="Times New Roman" w:hAnsi="Times New Roman" w:cs="Times New Roman"/>
          <w:sz w:val="28"/>
          <w:szCs w:val="28"/>
        </w:rPr>
        <w:t>66</w:t>
      </w:r>
      <w:r w:rsidR="00C804D5">
        <w:rPr>
          <w:rFonts w:ascii="Times New Roman" w:hAnsi="Times New Roman" w:cs="Times New Roman"/>
          <w:sz w:val="28"/>
          <w:szCs w:val="28"/>
        </w:rPr>
        <w:t>*0,</w:t>
      </w:r>
      <w:r w:rsidR="00473579">
        <w:rPr>
          <w:rFonts w:ascii="Times New Roman" w:hAnsi="Times New Roman" w:cs="Times New Roman"/>
          <w:sz w:val="28"/>
          <w:szCs w:val="28"/>
        </w:rPr>
        <w:t>66</w:t>
      </w:r>
      <w:r w:rsidR="00C271EA">
        <w:rPr>
          <w:rFonts w:ascii="Times New Roman" w:hAnsi="Times New Roman" w:cs="Times New Roman"/>
          <w:sz w:val="28"/>
          <w:szCs w:val="28"/>
        </w:rPr>
        <w:t xml:space="preserve"> = 0,</w:t>
      </w:r>
      <w:r w:rsidR="00473579">
        <w:rPr>
          <w:rFonts w:ascii="Times New Roman" w:hAnsi="Times New Roman" w:cs="Times New Roman"/>
          <w:sz w:val="28"/>
          <w:szCs w:val="28"/>
        </w:rPr>
        <w:t>43</w:t>
      </w:r>
    </w:p>
    <w:p w:rsidR="00107420" w:rsidRPr="0073460B" w:rsidRDefault="00107420" w:rsidP="001E24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60B">
        <w:rPr>
          <w:rFonts w:ascii="Times New Roman" w:hAnsi="Times New Roman" w:cs="Times New Roman"/>
          <w:sz w:val="28"/>
          <w:szCs w:val="28"/>
        </w:rPr>
        <w:t>Значение показателя эффективности реализации муниципальной программы «</w:t>
      </w:r>
      <w:r w:rsidR="00C067D7">
        <w:rPr>
          <w:rFonts w:ascii="Times New Roman" w:hAnsi="Times New Roman" w:cs="Times New Roman"/>
          <w:sz w:val="28"/>
          <w:szCs w:val="28"/>
        </w:rPr>
        <w:t>Информационное освещение</w:t>
      </w:r>
      <w:r w:rsidRPr="0073460B">
        <w:rPr>
          <w:rFonts w:ascii="Times New Roman" w:hAnsi="Times New Roman" w:cs="Times New Roman"/>
          <w:sz w:val="28"/>
          <w:szCs w:val="28"/>
        </w:rPr>
        <w:t>»</w:t>
      </w:r>
      <w:r w:rsidR="00786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A31BC">
        <w:rPr>
          <w:rFonts w:ascii="Times New Roman" w:hAnsi="Times New Roman" w:cs="Times New Roman"/>
          <w:sz w:val="28"/>
          <w:szCs w:val="28"/>
        </w:rPr>
        <w:t>0,</w:t>
      </w:r>
      <w:r w:rsidR="00473579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.</w:t>
      </w:r>
      <w:r w:rsidR="00C271EA">
        <w:rPr>
          <w:rFonts w:ascii="Times New Roman" w:hAnsi="Times New Roman" w:cs="Times New Roman"/>
          <w:sz w:val="28"/>
          <w:szCs w:val="28"/>
        </w:rPr>
        <w:t xml:space="preserve"> Эффективность программы </w:t>
      </w:r>
      <w:r w:rsidR="00C804D5">
        <w:rPr>
          <w:rFonts w:ascii="Times New Roman" w:hAnsi="Times New Roman" w:cs="Times New Roman"/>
          <w:sz w:val="28"/>
          <w:szCs w:val="28"/>
        </w:rPr>
        <w:t>не</w:t>
      </w:r>
      <w:r w:rsidR="00C271EA">
        <w:rPr>
          <w:rFonts w:ascii="Times New Roman" w:hAnsi="Times New Roman" w:cs="Times New Roman"/>
          <w:sz w:val="28"/>
          <w:szCs w:val="28"/>
        </w:rPr>
        <w:t>удовлетворительная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7420" w:rsidRDefault="00107420" w:rsidP="001E2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32D" w:rsidRDefault="0019032D" w:rsidP="001E24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420" w:rsidRDefault="00107420" w:rsidP="001E24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271EA" w:rsidRDefault="00107420" w:rsidP="001E24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</w:t>
      </w:r>
      <w:r w:rsidR="002D0C92">
        <w:rPr>
          <w:rFonts w:ascii="Times New Roman" w:hAnsi="Times New Roman" w:cs="Times New Roman"/>
          <w:sz w:val="28"/>
          <w:szCs w:val="28"/>
        </w:rPr>
        <w:t>еления</w:t>
      </w:r>
    </w:p>
    <w:p w:rsidR="00436370" w:rsidRPr="00436370" w:rsidRDefault="00C271EA" w:rsidP="001E24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D0C92">
        <w:rPr>
          <w:rFonts w:ascii="Times New Roman" w:hAnsi="Times New Roman" w:cs="Times New Roman"/>
          <w:sz w:val="28"/>
          <w:szCs w:val="28"/>
        </w:rPr>
        <w:tab/>
      </w:r>
      <w:r w:rsidR="002D0C92">
        <w:rPr>
          <w:rFonts w:ascii="Times New Roman" w:hAnsi="Times New Roman" w:cs="Times New Roman"/>
          <w:sz w:val="28"/>
          <w:szCs w:val="28"/>
        </w:rPr>
        <w:tab/>
      </w:r>
      <w:r w:rsidR="002D0C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D0C92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C92">
        <w:rPr>
          <w:rFonts w:ascii="Times New Roman" w:hAnsi="Times New Roman" w:cs="Times New Roman"/>
          <w:sz w:val="28"/>
          <w:szCs w:val="28"/>
        </w:rPr>
        <w:t>Соловьева</w:t>
      </w:r>
    </w:p>
    <w:sectPr w:rsidR="00436370" w:rsidRPr="00436370" w:rsidSect="004928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5389"/>
    <w:rsid w:val="000008EE"/>
    <w:rsid w:val="000060D6"/>
    <w:rsid w:val="000413A6"/>
    <w:rsid w:val="00092FCF"/>
    <w:rsid w:val="000A4FAB"/>
    <w:rsid w:val="000F73AD"/>
    <w:rsid w:val="001011D7"/>
    <w:rsid w:val="00107420"/>
    <w:rsid w:val="00112E40"/>
    <w:rsid w:val="00131A95"/>
    <w:rsid w:val="00144402"/>
    <w:rsid w:val="00182712"/>
    <w:rsid w:val="0019032D"/>
    <w:rsid w:val="00195389"/>
    <w:rsid w:val="00196F5D"/>
    <w:rsid w:val="001A2B42"/>
    <w:rsid w:val="001A53BE"/>
    <w:rsid w:val="001D53F7"/>
    <w:rsid w:val="001E23A2"/>
    <w:rsid w:val="001E2480"/>
    <w:rsid w:val="001F1E11"/>
    <w:rsid w:val="001F34F5"/>
    <w:rsid w:val="00230405"/>
    <w:rsid w:val="00291714"/>
    <w:rsid w:val="002939FF"/>
    <w:rsid w:val="002A6D4B"/>
    <w:rsid w:val="002B7E87"/>
    <w:rsid w:val="002C7CA1"/>
    <w:rsid w:val="002D0C92"/>
    <w:rsid w:val="002F46C3"/>
    <w:rsid w:val="00314399"/>
    <w:rsid w:val="00314575"/>
    <w:rsid w:val="00332E73"/>
    <w:rsid w:val="00352044"/>
    <w:rsid w:val="00374180"/>
    <w:rsid w:val="0038193F"/>
    <w:rsid w:val="003A096F"/>
    <w:rsid w:val="003B7535"/>
    <w:rsid w:val="00426EC2"/>
    <w:rsid w:val="004310D7"/>
    <w:rsid w:val="0043137F"/>
    <w:rsid w:val="00436370"/>
    <w:rsid w:val="004602CD"/>
    <w:rsid w:val="00461FCD"/>
    <w:rsid w:val="00473579"/>
    <w:rsid w:val="00482139"/>
    <w:rsid w:val="00492895"/>
    <w:rsid w:val="004A1F49"/>
    <w:rsid w:val="004A7F37"/>
    <w:rsid w:val="004C4DC5"/>
    <w:rsid w:val="004D4317"/>
    <w:rsid w:val="004F23C4"/>
    <w:rsid w:val="004F7898"/>
    <w:rsid w:val="005022EE"/>
    <w:rsid w:val="0054503A"/>
    <w:rsid w:val="00552741"/>
    <w:rsid w:val="00554FCB"/>
    <w:rsid w:val="00570837"/>
    <w:rsid w:val="00576B8F"/>
    <w:rsid w:val="005C545B"/>
    <w:rsid w:val="005C6887"/>
    <w:rsid w:val="005E52FD"/>
    <w:rsid w:val="005E69D5"/>
    <w:rsid w:val="0061383C"/>
    <w:rsid w:val="00691952"/>
    <w:rsid w:val="00694C83"/>
    <w:rsid w:val="006C0767"/>
    <w:rsid w:val="006C5633"/>
    <w:rsid w:val="00706E0B"/>
    <w:rsid w:val="00712398"/>
    <w:rsid w:val="007200D8"/>
    <w:rsid w:val="00782E00"/>
    <w:rsid w:val="00786137"/>
    <w:rsid w:val="007B2DF9"/>
    <w:rsid w:val="007B569D"/>
    <w:rsid w:val="007C384B"/>
    <w:rsid w:val="007C47F9"/>
    <w:rsid w:val="007E2CF5"/>
    <w:rsid w:val="007F674B"/>
    <w:rsid w:val="00812337"/>
    <w:rsid w:val="00813DB6"/>
    <w:rsid w:val="00823C5A"/>
    <w:rsid w:val="00864F87"/>
    <w:rsid w:val="00871A69"/>
    <w:rsid w:val="00876EC3"/>
    <w:rsid w:val="008864DC"/>
    <w:rsid w:val="008A31BC"/>
    <w:rsid w:val="008E343E"/>
    <w:rsid w:val="0091552C"/>
    <w:rsid w:val="00954673"/>
    <w:rsid w:val="009919F7"/>
    <w:rsid w:val="009A068C"/>
    <w:rsid w:val="009F0B51"/>
    <w:rsid w:val="00A01F1A"/>
    <w:rsid w:val="00A22C37"/>
    <w:rsid w:val="00A34734"/>
    <w:rsid w:val="00A47E11"/>
    <w:rsid w:val="00A5450D"/>
    <w:rsid w:val="00A814D3"/>
    <w:rsid w:val="00AD0FD6"/>
    <w:rsid w:val="00B2641C"/>
    <w:rsid w:val="00B56D78"/>
    <w:rsid w:val="00B63AF2"/>
    <w:rsid w:val="00B63D0B"/>
    <w:rsid w:val="00BC144F"/>
    <w:rsid w:val="00BD72E2"/>
    <w:rsid w:val="00BD7905"/>
    <w:rsid w:val="00C067D7"/>
    <w:rsid w:val="00C167CF"/>
    <w:rsid w:val="00C271EA"/>
    <w:rsid w:val="00C534B1"/>
    <w:rsid w:val="00C6587D"/>
    <w:rsid w:val="00C679D4"/>
    <w:rsid w:val="00C746CD"/>
    <w:rsid w:val="00C804D5"/>
    <w:rsid w:val="00C853C9"/>
    <w:rsid w:val="00C97941"/>
    <w:rsid w:val="00CA3022"/>
    <w:rsid w:val="00CF366F"/>
    <w:rsid w:val="00D02D87"/>
    <w:rsid w:val="00D12E00"/>
    <w:rsid w:val="00D167E6"/>
    <w:rsid w:val="00D50DFC"/>
    <w:rsid w:val="00D80FBE"/>
    <w:rsid w:val="00DB5C12"/>
    <w:rsid w:val="00DC44A3"/>
    <w:rsid w:val="00DD6E8E"/>
    <w:rsid w:val="00DF7CA7"/>
    <w:rsid w:val="00E32792"/>
    <w:rsid w:val="00E51244"/>
    <w:rsid w:val="00E53DF5"/>
    <w:rsid w:val="00E67368"/>
    <w:rsid w:val="00E73C04"/>
    <w:rsid w:val="00EC23E0"/>
    <w:rsid w:val="00EC4106"/>
    <w:rsid w:val="00ED2FD2"/>
    <w:rsid w:val="00F053F5"/>
    <w:rsid w:val="00F174ED"/>
    <w:rsid w:val="00F17D36"/>
    <w:rsid w:val="00F35999"/>
    <w:rsid w:val="00F42E76"/>
    <w:rsid w:val="00F52DEC"/>
    <w:rsid w:val="00F84ED4"/>
    <w:rsid w:val="00F85FF0"/>
    <w:rsid w:val="00F86314"/>
    <w:rsid w:val="00FB20E4"/>
    <w:rsid w:val="00FB5501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46FA"/>
  <w15:docId w15:val="{D302110F-C15B-40A2-B2FC-752D4D98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F52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F52D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F52DE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C067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12</cp:revision>
  <cp:lastPrinted>2024-03-04T11:52:00Z</cp:lastPrinted>
  <dcterms:created xsi:type="dcterms:W3CDTF">2022-03-17T12:13:00Z</dcterms:created>
  <dcterms:modified xsi:type="dcterms:W3CDTF">2025-07-08T07:58:00Z</dcterms:modified>
</cp:coreProperties>
</file>