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EBC" w14:textId="06E645C5" w:rsidR="00F24435" w:rsidRDefault="00BD4435" w:rsidP="00C476CD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FE3DB6">
        <w:t>3</w:t>
      </w:r>
    </w:p>
    <w:p w14:paraId="58103780" w14:textId="5C351398" w:rsidR="00DF76C1" w:rsidRPr="00BF50CE" w:rsidRDefault="00DF76C1" w:rsidP="00FE3DB6">
      <w:pPr>
        <w:pStyle w:val="a3"/>
        <w:ind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FE3DB6">
        <w:t>О внесении изменений в решение Совета Новопокровского сельского поселения Новопокровского района от 27 ноября 2019 года      № 13 «О налоге на имущество физических лиц</w:t>
      </w:r>
      <w:r w:rsidR="00920E67" w:rsidRPr="00920E67">
        <w:t>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3B953115" w:rsidR="00DF76C1" w:rsidRDefault="00FE3DB6" w:rsidP="00DF76C1">
      <w:pPr>
        <w:pStyle w:val="a3"/>
        <w:ind w:left="0" w:firstLine="709"/>
        <w:contextualSpacing w:val="0"/>
        <w:jc w:val="both"/>
      </w:pPr>
      <w:r>
        <w:t>24</w:t>
      </w:r>
      <w:r w:rsidR="007161CA">
        <w:t>.</w:t>
      </w:r>
      <w:r w:rsidR="00F24435">
        <w:t>0</w:t>
      </w:r>
      <w:r>
        <w:t>5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4D6441A3" w:rsidR="00DF76C1" w:rsidRDefault="00DF76C1" w:rsidP="00FE3DB6">
      <w:pPr>
        <w:pStyle w:val="a3"/>
        <w:ind w:left="0" w:firstLine="709"/>
        <w:jc w:val="both"/>
      </w:pPr>
      <w:r>
        <w:t xml:space="preserve">В соответствии с решением Совета Новопокровского сельского поселения Новопокровского района от </w:t>
      </w:r>
      <w:r w:rsidR="00FE3DB6">
        <w:t>29 марта</w:t>
      </w:r>
      <w:r w:rsidR="00B52B28" w:rsidRPr="00B52B28">
        <w:t xml:space="preserve"> 20</w:t>
      </w:r>
      <w:r w:rsidR="00FE3DB6">
        <w:t>23</w:t>
      </w:r>
      <w:r w:rsidR="00B52B28" w:rsidRPr="00B52B28">
        <w:t xml:space="preserve"> года №</w:t>
      </w:r>
      <w:r w:rsidR="00FE3DB6">
        <w:t xml:space="preserve"> 222</w:t>
      </w:r>
      <w:r w:rsidR="00B52B28" w:rsidRPr="00B52B28">
        <w:t xml:space="preserve"> «Об антикоррупционной экспертиз</w:t>
      </w:r>
      <w:r w:rsidR="00FE3DB6">
        <w:t>е</w:t>
      </w:r>
      <w:r w:rsidR="00B52B28" w:rsidRPr="00B52B28"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</w:t>
      </w:r>
      <w:r>
        <w:t xml:space="preserve">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FE3DB6">
        <w:t>О внесении изменений в решение Совета Новопокровского сельского поселения Новопокровского района от 27 ноября 2019 года № 13 «О налоге на имущество физических лиц</w:t>
      </w:r>
      <w:r w:rsidR="00920E67" w:rsidRPr="00920E67">
        <w:t>»</w:t>
      </w:r>
      <w:r>
        <w:t>, установили:</w:t>
      </w:r>
    </w:p>
    <w:p w14:paraId="5658C2FB" w14:textId="5CB98B30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FE3DB6">
        <w:t>15</w:t>
      </w:r>
      <w:r w:rsidR="00B57A75">
        <w:t xml:space="preserve"> </w:t>
      </w:r>
      <w:r w:rsidR="00F24435">
        <w:t>ма</w:t>
      </w:r>
      <w:r w:rsidR="00FE3DB6">
        <w:t>я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</w:t>
      </w:r>
      <w:r w:rsidR="00B062A1">
        <w:t>23</w:t>
      </w:r>
      <w:r>
        <w:t xml:space="preserve"> года №</w:t>
      </w:r>
      <w:r w:rsidR="00B062A1">
        <w:t>222</w:t>
      </w:r>
      <w:r>
        <w:t xml:space="preserve"> «Об антикоррупционной экспертиз</w:t>
      </w:r>
      <w:r w:rsidR="00B062A1">
        <w:t>е</w:t>
      </w:r>
      <w:r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749E6850" w14:textId="3C263CF1" w:rsidR="00F569B7" w:rsidRDefault="00F569B7">
      <w:pPr>
        <w:pStyle w:val="a3"/>
        <w:ind w:left="0"/>
        <w:jc w:val="both"/>
      </w:pPr>
    </w:p>
    <w:p w14:paraId="21FCAAE4" w14:textId="77777777" w:rsidR="00F41C40" w:rsidRDefault="00F41C40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459E9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A53CB0"/>
    <w:rsid w:val="00AC16F6"/>
    <w:rsid w:val="00AE21CE"/>
    <w:rsid w:val="00B062A1"/>
    <w:rsid w:val="00B3195F"/>
    <w:rsid w:val="00B52B28"/>
    <w:rsid w:val="00B57A75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A22C0"/>
    <w:rsid w:val="00FE3DB6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2023-06-05T13:14:00Z</cp:lastPrinted>
  <dcterms:created xsi:type="dcterms:W3CDTF">2023-06-05T13:30:00Z</dcterms:created>
  <dcterms:modified xsi:type="dcterms:W3CDTF">2023-06-06T10:23:00Z</dcterms:modified>
</cp:coreProperties>
</file>