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D3974" w14:textId="46CE4633" w:rsidR="00DF76C1" w:rsidRPr="000E5D31" w:rsidRDefault="00BD4435" w:rsidP="00F569B7">
      <w:pPr>
        <w:pStyle w:val="a3"/>
        <w:ind w:left="0"/>
        <w:contextualSpacing w:val="0"/>
        <w:jc w:val="center"/>
        <w:rPr>
          <w:sz w:val="24"/>
          <w:szCs w:val="24"/>
        </w:rPr>
      </w:pPr>
      <w:r w:rsidRPr="000E5D31">
        <w:rPr>
          <w:sz w:val="24"/>
          <w:szCs w:val="24"/>
        </w:rPr>
        <w:t xml:space="preserve">ЗАКЛЮЧЕНИЕ № </w:t>
      </w:r>
      <w:r w:rsidR="006F1652">
        <w:rPr>
          <w:sz w:val="24"/>
          <w:szCs w:val="24"/>
        </w:rPr>
        <w:t>3</w:t>
      </w:r>
    </w:p>
    <w:p w14:paraId="7F661E39" w14:textId="00F0010E" w:rsidR="00DF76C1" w:rsidRPr="000E5D31" w:rsidRDefault="00DF76C1" w:rsidP="009E0616">
      <w:pPr>
        <w:pStyle w:val="a3"/>
        <w:ind w:left="0"/>
        <w:jc w:val="center"/>
        <w:rPr>
          <w:sz w:val="24"/>
          <w:szCs w:val="24"/>
        </w:rPr>
      </w:pPr>
      <w:r w:rsidRPr="000E5D31">
        <w:rPr>
          <w:sz w:val="24"/>
          <w:szCs w:val="24"/>
        </w:rPr>
        <w:t xml:space="preserve">по результатам проведения антикоррупционной экспертизы проекта решения Совета Новопокровского сельского поселения Новопокровского района </w:t>
      </w:r>
      <w:r w:rsidRPr="000E5D31">
        <w:rPr>
          <w:b/>
          <w:sz w:val="24"/>
          <w:szCs w:val="24"/>
        </w:rPr>
        <w:t>«</w:t>
      </w:r>
      <w:r w:rsidR="006F1652" w:rsidRPr="006F1652">
        <w:rPr>
          <w:rStyle w:val="aa"/>
          <w:b w:val="0"/>
          <w:bCs/>
          <w:color w:val="000000"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Новопокровского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 не являющимся индивидуальными 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="009E0616" w:rsidRPr="000E5D31">
        <w:rPr>
          <w:rStyle w:val="aa"/>
          <w:b w:val="0"/>
          <w:bCs/>
          <w:color w:val="000000"/>
          <w:sz w:val="24"/>
          <w:szCs w:val="24"/>
        </w:rPr>
        <w:t>»</w:t>
      </w:r>
    </w:p>
    <w:p w14:paraId="4DD73FDC" w14:textId="77777777" w:rsidR="008556E3" w:rsidRDefault="008556E3" w:rsidP="008556E3">
      <w:pPr>
        <w:pStyle w:val="a3"/>
        <w:ind w:left="0"/>
        <w:contextualSpacing w:val="0"/>
        <w:jc w:val="both"/>
        <w:rPr>
          <w:sz w:val="24"/>
          <w:szCs w:val="24"/>
        </w:rPr>
      </w:pPr>
    </w:p>
    <w:p w14:paraId="0BA26287" w14:textId="1708F622" w:rsidR="00DF76C1" w:rsidRPr="000E5D31" w:rsidRDefault="000E5D31" w:rsidP="008556E3">
      <w:pPr>
        <w:pStyle w:val="a3"/>
        <w:ind w:left="0"/>
        <w:contextualSpacing w:val="0"/>
        <w:jc w:val="both"/>
        <w:rPr>
          <w:sz w:val="24"/>
          <w:szCs w:val="24"/>
        </w:rPr>
      </w:pPr>
      <w:r w:rsidRPr="000E5D31">
        <w:rPr>
          <w:sz w:val="24"/>
          <w:szCs w:val="24"/>
        </w:rPr>
        <w:t>30</w:t>
      </w:r>
      <w:r w:rsidR="007161CA" w:rsidRPr="000E5D31">
        <w:rPr>
          <w:sz w:val="24"/>
          <w:szCs w:val="24"/>
        </w:rPr>
        <w:t>.</w:t>
      </w:r>
      <w:r w:rsidR="000E2A5F" w:rsidRPr="000E5D31">
        <w:rPr>
          <w:sz w:val="24"/>
          <w:szCs w:val="24"/>
        </w:rPr>
        <w:t>0</w:t>
      </w:r>
      <w:r w:rsidRPr="000E5D31">
        <w:rPr>
          <w:sz w:val="24"/>
          <w:szCs w:val="24"/>
        </w:rPr>
        <w:t>3</w:t>
      </w:r>
      <w:r w:rsidR="00AE21CE" w:rsidRPr="000E5D31">
        <w:rPr>
          <w:sz w:val="24"/>
          <w:szCs w:val="24"/>
        </w:rPr>
        <w:t>.</w:t>
      </w:r>
      <w:r w:rsidR="00BD4435" w:rsidRPr="000E5D31">
        <w:rPr>
          <w:sz w:val="24"/>
          <w:szCs w:val="24"/>
        </w:rPr>
        <w:t>202</w:t>
      </w:r>
      <w:r w:rsidR="000E2A5F" w:rsidRPr="000E5D31">
        <w:rPr>
          <w:sz w:val="24"/>
          <w:szCs w:val="24"/>
        </w:rPr>
        <w:t>2</w:t>
      </w:r>
    </w:p>
    <w:p w14:paraId="6FAA8538" w14:textId="77777777" w:rsidR="00DF76C1" w:rsidRPr="000E5D31" w:rsidRDefault="00DF76C1" w:rsidP="00DF76C1">
      <w:pPr>
        <w:pStyle w:val="a3"/>
        <w:ind w:left="0" w:firstLine="709"/>
        <w:contextualSpacing w:val="0"/>
        <w:jc w:val="both"/>
        <w:rPr>
          <w:sz w:val="24"/>
          <w:szCs w:val="24"/>
        </w:rPr>
      </w:pPr>
    </w:p>
    <w:p w14:paraId="7BC5ADAD" w14:textId="4FC7D2A0" w:rsidR="00DF76C1" w:rsidRPr="000E5D31" w:rsidRDefault="00DF76C1" w:rsidP="00DF76C1">
      <w:pPr>
        <w:pStyle w:val="a3"/>
        <w:ind w:left="0" w:firstLine="709"/>
        <w:contextualSpacing w:val="0"/>
        <w:jc w:val="both"/>
        <w:rPr>
          <w:sz w:val="24"/>
          <w:szCs w:val="24"/>
        </w:rPr>
      </w:pPr>
      <w:r w:rsidRPr="000E5D31">
        <w:rPr>
          <w:sz w:val="24"/>
          <w:szCs w:val="24"/>
        </w:rPr>
        <w:t xml:space="preserve">В соответствии с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рассмотрев проект решения Совета Новопокровского сельского поселения Новопокровского района </w:t>
      </w:r>
      <w:r w:rsidR="007161CA" w:rsidRPr="000E5D31">
        <w:rPr>
          <w:sz w:val="24"/>
          <w:szCs w:val="24"/>
        </w:rPr>
        <w:t>«</w:t>
      </w:r>
      <w:r w:rsidR="006F1652" w:rsidRPr="006F1652">
        <w:rPr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Новопокровского сельского поселения Новопокровского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субъектам малого и среднего предпринимательства, физическим лицам не являющимся индивидуальными  предпринимателями и применяющими специальный налоговый режим «Налог на профессиональный доход» и организациям, образующим инфраструктуру поддержки субъектов малого и среднего предпринимательства</w:t>
      </w:r>
      <w:r w:rsidR="007161CA" w:rsidRPr="000E5D31">
        <w:rPr>
          <w:sz w:val="24"/>
          <w:szCs w:val="24"/>
        </w:rPr>
        <w:t>»</w:t>
      </w:r>
      <w:r w:rsidRPr="000E5D31">
        <w:rPr>
          <w:sz w:val="24"/>
          <w:szCs w:val="24"/>
        </w:rPr>
        <w:t>, установили:</w:t>
      </w:r>
    </w:p>
    <w:p w14:paraId="69A4BB42" w14:textId="4A27291A" w:rsidR="00DF76C1" w:rsidRPr="000E5D31" w:rsidRDefault="00DF76C1" w:rsidP="00DF76C1">
      <w:pPr>
        <w:pStyle w:val="a3"/>
        <w:ind w:left="0" w:firstLine="709"/>
        <w:contextualSpacing w:val="0"/>
        <w:jc w:val="both"/>
        <w:rPr>
          <w:sz w:val="24"/>
          <w:szCs w:val="24"/>
        </w:rPr>
      </w:pPr>
      <w:r w:rsidRPr="000E5D31">
        <w:rPr>
          <w:sz w:val="24"/>
          <w:szCs w:val="24"/>
        </w:rPr>
        <w:t xml:space="preserve">1. Проект нормативного правового акта размещен </w:t>
      </w:r>
      <w:r w:rsidR="008556E3">
        <w:rPr>
          <w:sz w:val="24"/>
          <w:szCs w:val="24"/>
        </w:rPr>
        <w:t>21</w:t>
      </w:r>
      <w:r w:rsidR="00B57A75" w:rsidRPr="000E5D31">
        <w:rPr>
          <w:sz w:val="24"/>
          <w:szCs w:val="24"/>
        </w:rPr>
        <w:t xml:space="preserve"> </w:t>
      </w:r>
      <w:r w:rsidR="008556E3">
        <w:rPr>
          <w:sz w:val="24"/>
          <w:szCs w:val="24"/>
        </w:rPr>
        <w:t>марта</w:t>
      </w:r>
      <w:r w:rsidRPr="000E5D31">
        <w:rPr>
          <w:sz w:val="24"/>
          <w:szCs w:val="24"/>
        </w:rPr>
        <w:t xml:space="preserve"> 202</w:t>
      </w:r>
      <w:r w:rsidR="000E2A5F" w:rsidRPr="000E5D31">
        <w:rPr>
          <w:sz w:val="24"/>
          <w:szCs w:val="24"/>
        </w:rPr>
        <w:t>2</w:t>
      </w:r>
      <w:r w:rsidRPr="000E5D31">
        <w:rPr>
          <w:sz w:val="24"/>
          <w:szCs w:val="24"/>
        </w:rPr>
        <w:t xml:space="preserve"> года на официальном сайте администрации Новопокровского сельского поселения Новопокровского района в сети Интернет (http://www.novopokrovskaya.org) в разделе «Противодействие коррупции», предназначенном для проведения антикоррупционной экспертизы.</w:t>
      </w:r>
      <w:r w:rsidR="00F569B7" w:rsidRPr="000E5D31">
        <w:rPr>
          <w:sz w:val="24"/>
          <w:szCs w:val="24"/>
        </w:rPr>
        <w:t xml:space="preserve"> </w:t>
      </w:r>
      <w:r w:rsidRPr="000E5D31">
        <w:rPr>
          <w:sz w:val="24"/>
          <w:szCs w:val="24"/>
        </w:rPr>
        <w:t>В срок, установленный пунктом 2.3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района, утвержденный решением Совета Новопокровского сельского поселения Новопокровского района от 6 августа 2019 года №343 «Об утверждении Порядка проведения антикоррупционной экспертизы нормативных правовых актов и проектов нормативных правовых актов Совета Новопокровского сельского поселения Новопокровского района», заключений от независимых экспертов не поступали.</w:t>
      </w:r>
    </w:p>
    <w:p w14:paraId="6FB0C517" w14:textId="77777777" w:rsidR="00A53CB0" w:rsidRPr="000E5D31" w:rsidRDefault="00DF76C1" w:rsidP="00DF76C1">
      <w:pPr>
        <w:pStyle w:val="a3"/>
        <w:ind w:left="0" w:firstLine="709"/>
        <w:contextualSpacing w:val="0"/>
        <w:jc w:val="both"/>
        <w:rPr>
          <w:sz w:val="24"/>
          <w:szCs w:val="24"/>
        </w:rPr>
      </w:pPr>
      <w:r w:rsidRPr="000E5D31">
        <w:rPr>
          <w:sz w:val="24"/>
          <w:szCs w:val="24"/>
        </w:rPr>
        <w:t>2. В ходе антикоррупционной экспертизы проекта нормативного правового акта коррупциогенные факторы не обнаружены.</w:t>
      </w:r>
    </w:p>
    <w:p w14:paraId="6B85F5B2" w14:textId="77777777" w:rsidR="00DF76C1" w:rsidRPr="000E5D31" w:rsidRDefault="00DF76C1">
      <w:pPr>
        <w:pStyle w:val="a3"/>
        <w:ind w:left="0"/>
        <w:jc w:val="both"/>
        <w:rPr>
          <w:sz w:val="24"/>
          <w:szCs w:val="24"/>
        </w:rPr>
      </w:pPr>
    </w:p>
    <w:p w14:paraId="0D2F8EB3" w14:textId="77777777" w:rsidR="00F569B7" w:rsidRPr="000E5D31" w:rsidRDefault="00F569B7">
      <w:pPr>
        <w:pStyle w:val="a3"/>
        <w:ind w:left="0"/>
        <w:jc w:val="both"/>
        <w:rPr>
          <w:sz w:val="24"/>
          <w:szCs w:val="24"/>
        </w:rPr>
      </w:pPr>
    </w:p>
    <w:p w14:paraId="74822531" w14:textId="77777777" w:rsidR="00AE21CE" w:rsidRPr="000E5D31" w:rsidRDefault="00AE21CE">
      <w:pPr>
        <w:pStyle w:val="a3"/>
        <w:ind w:left="0"/>
        <w:jc w:val="both"/>
        <w:rPr>
          <w:sz w:val="24"/>
          <w:szCs w:val="24"/>
        </w:rPr>
      </w:pPr>
    </w:p>
    <w:p w14:paraId="3FD9C389" w14:textId="77777777" w:rsidR="000E2A5F" w:rsidRPr="000E5D31" w:rsidRDefault="000E2A5F" w:rsidP="000E2A5F">
      <w:pPr>
        <w:pStyle w:val="a3"/>
        <w:ind w:left="0"/>
        <w:jc w:val="both"/>
        <w:rPr>
          <w:sz w:val="24"/>
          <w:szCs w:val="24"/>
        </w:rPr>
      </w:pPr>
      <w:r w:rsidRPr="000E5D31">
        <w:rPr>
          <w:sz w:val="24"/>
          <w:szCs w:val="24"/>
        </w:rPr>
        <w:t>Главный специалист юридического отдела</w:t>
      </w:r>
    </w:p>
    <w:p w14:paraId="202F26A1" w14:textId="77777777" w:rsidR="000E2A5F" w:rsidRPr="000E5D31" w:rsidRDefault="000E2A5F" w:rsidP="000E2A5F">
      <w:pPr>
        <w:pStyle w:val="a3"/>
        <w:ind w:left="0"/>
        <w:jc w:val="both"/>
        <w:rPr>
          <w:sz w:val="24"/>
          <w:szCs w:val="24"/>
        </w:rPr>
      </w:pPr>
      <w:r w:rsidRPr="000E5D31">
        <w:rPr>
          <w:sz w:val="24"/>
          <w:szCs w:val="24"/>
        </w:rPr>
        <w:t>администрации Новопокровского</w:t>
      </w:r>
    </w:p>
    <w:p w14:paraId="4BE9A962" w14:textId="77777777" w:rsidR="000E2A5F" w:rsidRPr="000E5D31" w:rsidRDefault="000E2A5F" w:rsidP="000E2A5F">
      <w:pPr>
        <w:pStyle w:val="a3"/>
        <w:ind w:left="0"/>
        <w:jc w:val="both"/>
        <w:rPr>
          <w:sz w:val="24"/>
          <w:szCs w:val="24"/>
        </w:rPr>
      </w:pPr>
      <w:r w:rsidRPr="000E5D31">
        <w:rPr>
          <w:sz w:val="24"/>
          <w:szCs w:val="24"/>
        </w:rPr>
        <w:t>сельского поселения                                                                          С.С. Охрименко</w:t>
      </w:r>
    </w:p>
    <w:p w14:paraId="5E13E599" w14:textId="77777777" w:rsidR="00A53CB0" w:rsidRPr="000E5D31" w:rsidRDefault="00A53CB0" w:rsidP="000E2A5F">
      <w:pPr>
        <w:pStyle w:val="a3"/>
        <w:ind w:left="0"/>
        <w:jc w:val="both"/>
        <w:rPr>
          <w:sz w:val="24"/>
          <w:szCs w:val="24"/>
        </w:rPr>
      </w:pPr>
    </w:p>
    <w:sectPr w:rsidR="00A53CB0" w:rsidRPr="000E5D31">
      <w:pgSz w:w="11906" w:h="16838"/>
      <w:pgMar w:top="1134" w:right="567" w:bottom="1134" w:left="1701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gutterAtTop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40E"/>
    <w:rsid w:val="00020C96"/>
    <w:rsid w:val="000E2A5F"/>
    <w:rsid w:val="000E5D31"/>
    <w:rsid w:val="00100284"/>
    <w:rsid w:val="00126163"/>
    <w:rsid w:val="0016438C"/>
    <w:rsid w:val="001A48F3"/>
    <w:rsid w:val="001D303C"/>
    <w:rsid w:val="001D565E"/>
    <w:rsid w:val="00223150"/>
    <w:rsid w:val="00357681"/>
    <w:rsid w:val="00432C08"/>
    <w:rsid w:val="00445E5F"/>
    <w:rsid w:val="004A0C32"/>
    <w:rsid w:val="004B2FBC"/>
    <w:rsid w:val="004E1A57"/>
    <w:rsid w:val="00577DB9"/>
    <w:rsid w:val="005C63C0"/>
    <w:rsid w:val="00616B16"/>
    <w:rsid w:val="00687E41"/>
    <w:rsid w:val="006F1652"/>
    <w:rsid w:val="006F5DE7"/>
    <w:rsid w:val="007161CA"/>
    <w:rsid w:val="0082774E"/>
    <w:rsid w:val="008556E3"/>
    <w:rsid w:val="009E0616"/>
    <w:rsid w:val="00A53CB0"/>
    <w:rsid w:val="00AE21CE"/>
    <w:rsid w:val="00B57A75"/>
    <w:rsid w:val="00B67456"/>
    <w:rsid w:val="00BD4435"/>
    <w:rsid w:val="00C035CF"/>
    <w:rsid w:val="00C2539A"/>
    <w:rsid w:val="00C844B3"/>
    <w:rsid w:val="00C8758D"/>
    <w:rsid w:val="00DD0F53"/>
    <w:rsid w:val="00DF76C1"/>
    <w:rsid w:val="00EA6229"/>
    <w:rsid w:val="00EC78E1"/>
    <w:rsid w:val="00EF50C9"/>
    <w:rsid w:val="00F2240E"/>
    <w:rsid w:val="00F34FF4"/>
    <w:rsid w:val="00F36873"/>
    <w:rsid w:val="00F569B7"/>
    <w:rsid w:val="00F705D9"/>
    <w:rsid w:val="00FF0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5E6180"/>
  <w15:docId w15:val="{9FA8D416-F315-4E96-90C7-4CAFE5479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Cambria" w:eastAsia="Times New Roman" w:hAnsi="Cambria" w:cs="Times New Roman"/>
      <w:b/>
      <w:kern w:val="1"/>
      <w:sz w:val="32"/>
      <w:szCs w:val="32"/>
    </w:rPr>
  </w:style>
  <w:style w:type="paragraph" w:styleId="5">
    <w:name w:val="heading 5"/>
    <w:basedOn w:val="a"/>
    <w:next w:val="a"/>
    <w:qFormat/>
    <w:pPr>
      <w:keepNext/>
      <w:keepLines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pPr>
      <w:widowControl w:val="0"/>
      <w:ind w:right="19772"/>
    </w:pPr>
    <w:rPr>
      <w:rFonts w:ascii="Arial" w:hAnsi="Arial" w:cs="Arial"/>
      <w:b/>
      <w:sz w:val="16"/>
      <w:szCs w:val="16"/>
    </w:rPr>
  </w:style>
  <w:style w:type="paragraph" w:styleId="a4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0">
    <w:name w:val="Текст1"/>
    <w:basedOn w:val="a"/>
    <w:pPr>
      <w:spacing w:after="0" w:line="240" w:lineRule="auto"/>
    </w:pPr>
    <w:rPr>
      <w:rFonts w:ascii="Courier New" w:eastAsia="Times New Roman" w:hAnsi="Courier New" w:cs="Courier New"/>
      <w:kern w:val="1"/>
      <w:sz w:val="20"/>
      <w:szCs w:val="20"/>
      <w:lang w:eastAsia="ar-SA"/>
    </w:rPr>
  </w:style>
  <w:style w:type="paragraph" w:customStyle="1" w:styleId="ConsPlusTitle">
    <w:name w:val="ConsPlusTitle"/>
    <w:pPr>
      <w:widowControl w:val="0"/>
    </w:pPr>
    <w:rPr>
      <w:rFonts w:ascii="Calibri" w:hAnsi="Calibri" w:cs="Calibri"/>
      <w:b/>
      <w:sz w:val="22"/>
    </w:rPr>
  </w:style>
  <w:style w:type="paragraph" w:styleId="a5">
    <w:name w:val="No Spacing"/>
    <w:qFormat/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Body Text"/>
    <w:basedOn w:val="a"/>
    <w:pPr>
      <w:spacing w:after="120"/>
    </w:pPr>
  </w:style>
  <w:style w:type="paragraph" w:styleId="a7">
    <w:name w:val="Normal (Web)"/>
    <w:basedOn w:val="a"/>
    <w:rPr>
      <w:rFonts w:ascii="Times New Roman" w:hAnsi="Times New Roman" w:cs="Times New Roman"/>
      <w:sz w:val="24"/>
      <w:szCs w:val="24"/>
    </w:rPr>
  </w:style>
  <w:style w:type="paragraph" w:customStyle="1" w:styleId="Standard">
    <w:name w:val="Standard"/>
    <w:pPr>
      <w:suppressAutoHyphens/>
    </w:pPr>
    <w:rPr>
      <w:rFonts w:ascii="Calibri" w:eastAsia="Calibri" w:hAnsi="Calibri" w:cs="Arial"/>
      <w:kern w:val="1"/>
    </w:rPr>
  </w:style>
  <w:style w:type="paragraph" w:styleId="2">
    <w:name w:val="Body Text 2"/>
    <w:basedOn w:val="a"/>
    <w:pPr>
      <w:spacing w:after="120" w:line="480" w:lineRule="auto"/>
    </w:pPr>
  </w:style>
  <w:style w:type="character" w:customStyle="1" w:styleId="50">
    <w:name w:val="Заголовок 5 Знак"/>
    <w:rPr>
      <w:rFonts w:ascii="Cambria" w:eastAsia="Times New Roman" w:hAnsi="Cambria"/>
      <w:color w:val="243F6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выноски Знак"/>
    <w:rPr>
      <w:rFonts w:ascii="Tahoma" w:hAnsi="Tahoma" w:cs="Tahoma"/>
      <w:sz w:val="16"/>
      <w:szCs w:val="16"/>
      <w:lang w:eastAsia="en-US"/>
    </w:rPr>
  </w:style>
  <w:style w:type="character" w:customStyle="1" w:styleId="11">
    <w:name w:val="Заголовок 1 Знак"/>
    <w:rPr>
      <w:rFonts w:ascii="Cambria" w:eastAsia="Times New Roman" w:hAnsi="Cambria" w:cs="Times New Roman"/>
      <w:b/>
      <w:bCs w:val="0"/>
      <w:kern w:val="1"/>
      <w:sz w:val="32"/>
      <w:szCs w:val="32"/>
      <w:lang w:eastAsia="en-US"/>
    </w:rPr>
  </w:style>
  <w:style w:type="character" w:customStyle="1" w:styleId="aa">
    <w:name w:val="Гипертекстовая ссылка"/>
    <w:uiPriority w:val="99"/>
    <w:rPr>
      <w:b/>
      <w:bCs w:val="0"/>
      <w:color w:val="106BBE"/>
    </w:rPr>
  </w:style>
  <w:style w:type="character" w:customStyle="1" w:styleId="ab">
    <w:name w:val="Основной текст Знак"/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1</cp:lastModifiedBy>
  <cp:revision>2</cp:revision>
  <cp:lastPrinted>2021-11-10T11:30:00Z</cp:lastPrinted>
  <dcterms:created xsi:type="dcterms:W3CDTF">2023-06-02T13:03:00Z</dcterms:created>
  <dcterms:modified xsi:type="dcterms:W3CDTF">2023-06-02T13:03:00Z</dcterms:modified>
</cp:coreProperties>
</file>