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31C1" w:rsidP="00F22B1E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</w:rPr>
      </w:pPr>
      <w:r w:rsidRPr="00F22B1E">
        <w:rPr>
          <w:rFonts w:ascii="Times New Roman" w:hAnsi="Times New Roman" w:cs="Times New Roman"/>
          <w:b/>
          <w:sz w:val="44"/>
          <w:szCs w:val="44"/>
        </w:rPr>
        <w:t>Правительство Российской Федерации</w:t>
      </w:r>
    </w:p>
    <w:p w:rsidR="00F22B1E" w:rsidRPr="00F22B1E" w:rsidRDefault="00F22B1E" w:rsidP="00F22B1E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D031C1" w:rsidRPr="00F22B1E" w:rsidRDefault="00D031C1" w:rsidP="00F22B1E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F22B1E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D031C1" w:rsidRPr="00F22B1E" w:rsidRDefault="00F22B1E" w:rsidP="00F22B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</w:t>
      </w:r>
      <w:r w:rsidR="00D031C1" w:rsidRPr="00F22B1E">
        <w:rPr>
          <w:rFonts w:ascii="Times New Roman" w:hAnsi="Times New Roman" w:cs="Times New Roman"/>
          <w:sz w:val="24"/>
          <w:szCs w:val="24"/>
        </w:rPr>
        <w:t xml:space="preserve"> 7 декабря 2020 г №2038</w:t>
      </w:r>
    </w:p>
    <w:p w:rsidR="00D031C1" w:rsidRPr="00F22B1E" w:rsidRDefault="00D031C1" w:rsidP="00F22B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31C1" w:rsidRPr="00F22B1E" w:rsidRDefault="00D031C1" w:rsidP="00F22B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1E">
        <w:rPr>
          <w:rFonts w:ascii="Times New Roman" w:hAnsi="Times New Roman" w:cs="Times New Roman"/>
          <w:b/>
          <w:sz w:val="24"/>
          <w:szCs w:val="24"/>
        </w:rPr>
        <w:t>О внесении изменений в некоторые акты Правительства  Российской Федерации и признании утратившим силу отдельных положений некоторых актов Правительства Российской Федерации</w:t>
      </w:r>
    </w:p>
    <w:p w:rsidR="00D031C1" w:rsidRPr="00F22B1E" w:rsidRDefault="00D031C1" w:rsidP="00F22B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31C1" w:rsidRPr="00F22B1E" w:rsidRDefault="00F22B1E" w:rsidP="00F22B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1C1" w:rsidRPr="00F22B1E">
        <w:rPr>
          <w:rFonts w:ascii="Times New Roman" w:hAnsi="Times New Roman" w:cs="Times New Roman"/>
          <w:sz w:val="24"/>
          <w:szCs w:val="24"/>
        </w:rPr>
        <w:t xml:space="preserve">Правительство Российской Федерации </w:t>
      </w:r>
      <w:r w:rsidR="00D031C1" w:rsidRPr="00F22B1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C1" w:rsidRPr="00F22B1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C1" w:rsidRPr="00F22B1E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C1" w:rsidRPr="00F22B1E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C1" w:rsidRPr="00F22B1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C1" w:rsidRPr="00F22B1E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C1" w:rsidRPr="00F22B1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C1" w:rsidRPr="00F22B1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C1" w:rsidRPr="00F22B1E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C1" w:rsidRPr="00F22B1E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C1" w:rsidRPr="00F22B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C1" w:rsidRPr="00F22B1E">
        <w:rPr>
          <w:rFonts w:ascii="Times New Roman" w:hAnsi="Times New Roman" w:cs="Times New Roman"/>
          <w:b/>
          <w:sz w:val="24"/>
          <w:szCs w:val="24"/>
        </w:rPr>
        <w:t>т:</w:t>
      </w:r>
    </w:p>
    <w:p w:rsidR="00F22B1E" w:rsidRPr="00F22B1E" w:rsidRDefault="00D031C1" w:rsidP="00F22B1E">
      <w:pPr>
        <w:pStyle w:val="a7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B1E">
        <w:rPr>
          <w:rFonts w:ascii="Times New Roman" w:hAnsi="Times New Roman" w:cs="Times New Roman"/>
          <w:sz w:val="24"/>
          <w:szCs w:val="24"/>
        </w:rPr>
        <w:t>Утвердить прилагаемые изменения, которые вносятся в акты Правительства Российской Федерации.</w:t>
      </w:r>
    </w:p>
    <w:p w:rsidR="00D031C1" w:rsidRPr="00F22B1E" w:rsidRDefault="00D031C1" w:rsidP="00F22B1E">
      <w:pPr>
        <w:pStyle w:val="a7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B1E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D031C1" w:rsidRPr="00F22B1E" w:rsidRDefault="00D031C1" w:rsidP="00F22B1E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B1E">
        <w:rPr>
          <w:rFonts w:ascii="Times New Roman" w:hAnsi="Times New Roman" w:cs="Times New Roman"/>
          <w:sz w:val="24"/>
          <w:szCs w:val="24"/>
        </w:rPr>
        <w:t>абзац четвертый пункта 8 Правил использования миграционной карты, утвержденных постановлением Правительства Российской Федерации от 16 августа 2004 г. «О миграционной карте» (Собрание законодательства Российской Федерации, 2004, №34 ст.3553);</w:t>
      </w:r>
    </w:p>
    <w:p w:rsidR="00D031C1" w:rsidRPr="00F22B1E" w:rsidRDefault="00D031C1" w:rsidP="00F22B1E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B1E">
        <w:rPr>
          <w:rFonts w:ascii="Times New Roman" w:hAnsi="Times New Roman" w:cs="Times New Roman"/>
          <w:sz w:val="24"/>
          <w:szCs w:val="24"/>
        </w:rPr>
        <w:t>пункт 6 изменений, которые вносятся в Правила осуществления миграционного учета иностранных граждан и лиц без гражданства в Российской Федерации, утвержденных постановлением Правительства Российской Федерации от 4 августа 2011 г. №654 «О внесении изменений</w:t>
      </w:r>
      <w:r w:rsidR="00F22B1E" w:rsidRPr="00F22B1E">
        <w:rPr>
          <w:rFonts w:ascii="Times New Roman" w:hAnsi="Times New Roman" w:cs="Times New Roman"/>
          <w:sz w:val="24"/>
          <w:szCs w:val="24"/>
        </w:rPr>
        <w:t xml:space="preserve"> в Правила осуществления миграционного учета иностранных граждан и лиц без гражданства в Российской Федерации» (Собрание законодательства Российской Федерации, 2011, №32, ст. 4848).</w:t>
      </w:r>
    </w:p>
    <w:sectPr w:rsidR="00D031C1" w:rsidRPr="00F2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03" w:rsidRDefault="008A2603" w:rsidP="00D031C1">
      <w:pPr>
        <w:spacing w:after="0" w:line="240" w:lineRule="auto"/>
      </w:pPr>
      <w:r>
        <w:separator/>
      </w:r>
    </w:p>
  </w:endnote>
  <w:endnote w:type="continuationSeparator" w:id="1">
    <w:p w:rsidR="008A2603" w:rsidRDefault="008A2603" w:rsidP="00D0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03" w:rsidRDefault="008A2603" w:rsidP="00D031C1">
      <w:pPr>
        <w:spacing w:after="0" w:line="240" w:lineRule="auto"/>
      </w:pPr>
      <w:r>
        <w:separator/>
      </w:r>
    </w:p>
  </w:footnote>
  <w:footnote w:type="continuationSeparator" w:id="1">
    <w:p w:rsidR="008A2603" w:rsidRDefault="008A2603" w:rsidP="00D0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2D05"/>
    <w:multiLevelType w:val="hybridMultilevel"/>
    <w:tmpl w:val="1FE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31C1"/>
    <w:rsid w:val="008A2603"/>
    <w:rsid w:val="00D031C1"/>
    <w:rsid w:val="00F2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31C1"/>
  </w:style>
  <w:style w:type="paragraph" w:styleId="a5">
    <w:name w:val="footer"/>
    <w:basedOn w:val="a"/>
    <w:link w:val="a6"/>
    <w:uiPriority w:val="99"/>
    <w:semiHidden/>
    <w:unhideWhenUsed/>
    <w:rsid w:val="00D0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31C1"/>
  </w:style>
  <w:style w:type="paragraph" w:styleId="a7">
    <w:name w:val="List Paragraph"/>
    <w:basedOn w:val="a"/>
    <w:uiPriority w:val="34"/>
    <w:qFormat/>
    <w:rsid w:val="00D03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3</cp:revision>
  <dcterms:created xsi:type="dcterms:W3CDTF">2021-02-09T06:21:00Z</dcterms:created>
  <dcterms:modified xsi:type="dcterms:W3CDTF">2021-02-09T06:37:00Z</dcterms:modified>
</cp:coreProperties>
</file>